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3E05" w:rsidRDefault="00673E05" w:rsidP="007143F7">
      <w:pPr>
        <w:tabs>
          <w:tab w:val="left" w:pos="2145"/>
        </w:tabs>
        <w:jc w:val="both"/>
        <w:rPr>
          <w:rFonts w:ascii="Calibri" w:hAnsi="Calibri" w:cs="Calibri"/>
          <w:sz w:val="22"/>
          <w:szCs w:val="22"/>
          <w:lang w:val="fr-FR" w:eastAsia="fr-LU"/>
        </w:rPr>
      </w:pPr>
      <w:r w:rsidRPr="003A4249">
        <w:rPr>
          <w:rFonts w:ascii="Calibri" w:hAnsi="Calibri" w:cs="Calibri"/>
          <w:sz w:val="22"/>
          <w:szCs w:val="22"/>
          <w:u w:val="single"/>
          <w:lang w:val="fr-FR" w:eastAsia="fr-LU"/>
        </w:rPr>
        <w:t>Objet</w:t>
      </w:r>
      <w:r>
        <w:rPr>
          <w:rFonts w:ascii="Calibri" w:hAnsi="Calibri" w:cs="Calibri"/>
          <w:sz w:val="22"/>
          <w:szCs w:val="22"/>
          <w:lang w:val="fr-FR" w:eastAsia="fr-LU"/>
        </w:rPr>
        <w:t> : Communiqué de lancement</w:t>
      </w:r>
    </w:p>
    <w:p w:rsidR="00673E05" w:rsidRDefault="00673E05" w:rsidP="007143F7">
      <w:pPr>
        <w:tabs>
          <w:tab w:val="left" w:pos="2145"/>
        </w:tabs>
        <w:jc w:val="both"/>
        <w:rPr>
          <w:rFonts w:ascii="Calibri" w:hAnsi="Calibri" w:cs="Calibri"/>
          <w:sz w:val="22"/>
          <w:szCs w:val="22"/>
          <w:lang w:val="fr-FR" w:eastAsia="fr-LU"/>
        </w:rPr>
      </w:pPr>
    </w:p>
    <w:p w:rsidR="00931D2A" w:rsidRDefault="00931D2A" w:rsidP="007143F7">
      <w:pPr>
        <w:tabs>
          <w:tab w:val="left" w:pos="2145"/>
        </w:tabs>
        <w:jc w:val="both"/>
        <w:rPr>
          <w:rFonts w:ascii="Calibri" w:hAnsi="Calibri" w:cs="Calibri"/>
          <w:b/>
          <w:szCs w:val="22"/>
          <w:lang w:val="fr-FR" w:eastAsia="fr-LU"/>
        </w:rPr>
      </w:pPr>
      <w:r>
        <w:rPr>
          <w:rFonts w:ascii="Calibri" w:hAnsi="Calibri" w:cs="Calibri"/>
          <w:b/>
          <w:noProof/>
          <w:szCs w:val="22"/>
          <w:lang w:val="fr-FR" w:eastAsia="fr-LU"/>
        </w:rPr>
        <w:drawing>
          <wp:inline distT="0" distB="0" distL="0" distR="0">
            <wp:extent cx="1695450" cy="440084"/>
            <wp:effectExtent l="0" t="0" r="0" b="0"/>
            <wp:docPr id="1" name="Picture 1" descr="C:\Users\fama\AppData\Local\Temp\7zE8665596A\ECHO - 1 - primar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ma\AppData\Local\Temp\7zE8665596A\ECHO - 1 - primary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808" cy="451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1D2A" w:rsidRDefault="00931D2A" w:rsidP="007143F7">
      <w:pPr>
        <w:tabs>
          <w:tab w:val="left" w:pos="2145"/>
        </w:tabs>
        <w:jc w:val="both"/>
        <w:rPr>
          <w:rFonts w:ascii="Calibri" w:hAnsi="Calibri" w:cs="Calibri"/>
          <w:b/>
          <w:szCs w:val="22"/>
          <w:lang w:val="fr-FR" w:eastAsia="fr-LU"/>
        </w:rPr>
      </w:pPr>
    </w:p>
    <w:p w:rsidR="00673E05" w:rsidRDefault="003A4249" w:rsidP="00F70E37">
      <w:pPr>
        <w:tabs>
          <w:tab w:val="left" w:pos="2145"/>
        </w:tabs>
        <w:spacing w:after="120"/>
        <w:jc w:val="both"/>
        <w:rPr>
          <w:rFonts w:asciiTheme="minorHAnsi" w:hAnsiTheme="minorHAnsi" w:cstheme="minorHAnsi"/>
          <w:b/>
          <w:szCs w:val="22"/>
          <w:lang w:val="fr-FR" w:eastAsia="fr-LU"/>
        </w:rPr>
      </w:pPr>
      <w:r w:rsidRPr="00F70E37">
        <w:rPr>
          <w:rFonts w:asciiTheme="minorHAnsi" w:hAnsiTheme="minorHAnsi" w:cstheme="minorHAnsi"/>
          <w:b/>
          <w:szCs w:val="22"/>
          <w:lang w:val="fr-FR" w:eastAsia="fr-LU"/>
        </w:rPr>
        <w:t>ECHO, l</w:t>
      </w:r>
      <w:r w:rsidR="00DD44D6">
        <w:rPr>
          <w:rFonts w:asciiTheme="minorHAnsi" w:hAnsiTheme="minorHAnsi" w:cstheme="minorHAnsi"/>
          <w:b/>
          <w:szCs w:val="22"/>
          <w:lang w:val="fr-FR" w:eastAsia="fr-LU"/>
        </w:rPr>
        <w:t>e</w:t>
      </w:r>
      <w:r w:rsidRPr="00F70E37">
        <w:rPr>
          <w:rFonts w:asciiTheme="minorHAnsi" w:hAnsiTheme="minorHAnsi" w:cstheme="minorHAnsi"/>
          <w:b/>
          <w:szCs w:val="22"/>
          <w:lang w:val="fr-FR" w:eastAsia="fr-LU"/>
        </w:rPr>
        <w:t xml:space="preserve"> nouvel</w:t>
      </w:r>
      <w:r w:rsidR="00B91AA2">
        <w:rPr>
          <w:rFonts w:asciiTheme="minorHAnsi" w:hAnsiTheme="minorHAnsi" w:cstheme="minorHAnsi"/>
          <w:b/>
          <w:szCs w:val="22"/>
          <w:lang w:val="fr-FR" w:eastAsia="fr-LU"/>
        </w:rPr>
        <w:t xml:space="preserve"> agenda</w:t>
      </w:r>
      <w:r w:rsidRPr="00F70E37">
        <w:rPr>
          <w:rFonts w:asciiTheme="minorHAnsi" w:hAnsiTheme="minorHAnsi" w:cstheme="minorHAnsi"/>
          <w:b/>
          <w:szCs w:val="22"/>
          <w:lang w:val="fr-FR" w:eastAsia="fr-LU"/>
        </w:rPr>
        <w:t xml:space="preserve"> événementiel au </w:t>
      </w:r>
      <w:r w:rsidR="00917EDF">
        <w:rPr>
          <w:rFonts w:asciiTheme="minorHAnsi" w:hAnsiTheme="minorHAnsi" w:cstheme="minorHAnsi"/>
          <w:b/>
          <w:szCs w:val="22"/>
          <w:lang w:val="fr-FR" w:eastAsia="fr-LU"/>
        </w:rPr>
        <w:t>Luxembourg</w:t>
      </w:r>
    </w:p>
    <w:p w:rsidR="00917EDF" w:rsidRPr="00D673C2" w:rsidRDefault="00917EDF" w:rsidP="00F70E37">
      <w:pPr>
        <w:tabs>
          <w:tab w:val="left" w:pos="2145"/>
        </w:tabs>
        <w:spacing w:after="120"/>
        <w:jc w:val="both"/>
        <w:rPr>
          <w:rFonts w:asciiTheme="minorHAnsi" w:hAnsiTheme="minorHAnsi" w:cstheme="minorHAnsi"/>
          <w:b/>
          <w:szCs w:val="22"/>
          <w:lang w:val="fr-FR" w:eastAsia="fr-LU"/>
        </w:rPr>
      </w:pPr>
    </w:p>
    <w:p w:rsidR="007143F7" w:rsidRPr="00F70E37" w:rsidRDefault="007143F7" w:rsidP="00F70E37">
      <w:pPr>
        <w:tabs>
          <w:tab w:val="left" w:pos="2145"/>
        </w:tabs>
        <w:spacing w:after="120"/>
        <w:jc w:val="both"/>
        <w:rPr>
          <w:rFonts w:asciiTheme="minorHAnsi" w:hAnsiTheme="minorHAnsi" w:cstheme="minorHAnsi"/>
          <w:sz w:val="22"/>
          <w:szCs w:val="22"/>
          <w:lang w:val="fr-FR" w:eastAsia="fr-LU"/>
        </w:rPr>
      </w:pPr>
      <w:r w:rsidRPr="00F70E37">
        <w:rPr>
          <w:rFonts w:asciiTheme="minorHAnsi" w:hAnsiTheme="minorHAnsi" w:cstheme="minorHAnsi"/>
          <w:sz w:val="22"/>
          <w:szCs w:val="22"/>
          <w:lang w:val="fr-FR" w:eastAsia="fr-LU"/>
        </w:rPr>
        <w:t>C’est avec un nouveau nom, une nouvelle marque et sous une nouvelle identité visuelle que l’Agence luxembourgeoise d’action culturelle (</w:t>
      </w:r>
      <w:proofErr w:type="spellStart"/>
      <w:r w:rsidRPr="00F70E37">
        <w:rPr>
          <w:rFonts w:asciiTheme="minorHAnsi" w:hAnsiTheme="minorHAnsi" w:cstheme="minorHAnsi"/>
          <w:sz w:val="22"/>
          <w:szCs w:val="22"/>
          <w:lang w:val="fr-FR" w:eastAsia="fr-LU"/>
        </w:rPr>
        <w:t>Alac</w:t>
      </w:r>
      <w:proofErr w:type="spellEnd"/>
      <w:r w:rsidRPr="00F70E37">
        <w:rPr>
          <w:rFonts w:asciiTheme="minorHAnsi" w:hAnsiTheme="minorHAnsi" w:cstheme="minorHAnsi"/>
          <w:sz w:val="22"/>
          <w:szCs w:val="22"/>
          <w:lang w:val="fr-FR" w:eastAsia="fr-LU"/>
        </w:rPr>
        <w:t xml:space="preserve">) se réjouit d’annoncer le lancement de la plateforme événementielle ECHO pour remplacer Events in Luxembourg à partir du </w:t>
      </w:r>
      <w:r w:rsidR="00074BAD">
        <w:rPr>
          <w:rFonts w:asciiTheme="minorHAnsi" w:hAnsiTheme="minorHAnsi" w:cstheme="minorHAnsi"/>
          <w:sz w:val="22"/>
          <w:szCs w:val="22"/>
          <w:lang w:val="fr-FR" w:eastAsia="fr-LU"/>
        </w:rPr>
        <w:t>6</w:t>
      </w:r>
      <w:r w:rsidRPr="00F70E37">
        <w:rPr>
          <w:rFonts w:asciiTheme="minorHAnsi" w:hAnsiTheme="minorHAnsi" w:cstheme="minorHAnsi"/>
          <w:sz w:val="22"/>
          <w:szCs w:val="22"/>
          <w:lang w:val="fr-FR" w:eastAsia="fr-LU"/>
        </w:rPr>
        <w:t xml:space="preserve"> septembre 2021. </w:t>
      </w:r>
    </w:p>
    <w:p w:rsidR="007143F7" w:rsidRPr="007C7D1D" w:rsidRDefault="007143F7" w:rsidP="00F70E37">
      <w:pPr>
        <w:tabs>
          <w:tab w:val="left" w:pos="2145"/>
        </w:tabs>
        <w:spacing w:after="120"/>
        <w:jc w:val="both"/>
        <w:rPr>
          <w:rFonts w:asciiTheme="minorHAnsi" w:hAnsiTheme="minorHAnsi" w:cstheme="minorHAnsi"/>
          <w:iCs/>
          <w:color w:val="000000" w:themeColor="text1"/>
          <w:sz w:val="22"/>
          <w:szCs w:val="22"/>
          <w:lang w:val="fr-LU"/>
        </w:rPr>
      </w:pPr>
      <w:r w:rsidRPr="00F70E37">
        <w:rPr>
          <w:rFonts w:asciiTheme="minorHAnsi" w:hAnsiTheme="minorHAnsi" w:cstheme="minorHAnsi"/>
          <w:iCs/>
          <w:color w:val="000000" w:themeColor="text1"/>
          <w:sz w:val="22"/>
          <w:szCs w:val="22"/>
          <w:lang w:val="fr-LU"/>
        </w:rPr>
        <w:t xml:space="preserve">ECHO est un portail d’information en ligne gratuit, accessible sous </w:t>
      </w:r>
      <w:hyperlink r:id="rId6" w:history="1">
        <w:r w:rsidRPr="00F70E37">
          <w:rPr>
            <w:rStyle w:val="Hyperlink"/>
            <w:rFonts w:asciiTheme="minorHAnsi" w:hAnsiTheme="minorHAnsi" w:cstheme="minorHAnsi"/>
            <w:iCs/>
            <w:sz w:val="22"/>
            <w:szCs w:val="22"/>
            <w:lang w:val="fr-LU"/>
          </w:rPr>
          <w:t>www.echo.lu</w:t>
        </w:r>
      </w:hyperlink>
      <w:r w:rsidRPr="00F70E37">
        <w:rPr>
          <w:rFonts w:asciiTheme="minorHAnsi" w:hAnsiTheme="minorHAnsi" w:cstheme="minorHAnsi"/>
          <w:iCs/>
          <w:color w:val="000000" w:themeColor="text1"/>
          <w:sz w:val="22"/>
          <w:szCs w:val="22"/>
          <w:lang w:val="fr-LU"/>
        </w:rPr>
        <w:t xml:space="preserve"> qui offre la vue d’ensemble la plus complète des manifestations au Luxembourg, faisant ainsi figure de référence en matière d’agenda pour le secteur </w:t>
      </w:r>
      <w:r w:rsidR="00E37444" w:rsidRPr="00F70E37">
        <w:rPr>
          <w:rFonts w:asciiTheme="minorHAnsi" w:hAnsiTheme="minorHAnsi" w:cstheme="minorHAnsi"/>
          <w:iCs/>
          <w:color w:val="000000" w:themeColor="text1"/>
          <w:sz w:val="22"/>
          <w:szCs w:val="22"/>
          <w:lang w:val="fr-LU"/>
        </w:rPr>
        <w:t>de l’</w:t>
      </w:r>
      <w:r w:rsidRPr="00F70E37">
        <w:rPr>
          <w:rFonts w:asciiTheme="minorHAnsi" w:hAnsiTheme="minorHAnsi" w:cstheme="minorHAnsi"/>
          <w:iCs/>
          <w:color w:val="000000" w:themeColor="text1"/>
          <w:sz w:val="22"/>
          <w:szCs w:val="22"/>
          <w:lang w:val="fr-LU"/>
        </w:rPr>
        <w:t xml:space="preserve">événementiel.  </w:t>
      </w:r>
    </w:p>
    <w:p w:rsidR="007143F7" w:rsidRPr="00F70E37" w:rsidRDefault="007143F7" w:rsidP="00F70E37">
      <w:pPr>
        <w:pStyle w:val="Body"/>
        <w:spacing w:after="120" w:line="240" w:lineRule="auto"/>
        <w:jc w:val="both"/>
        <w:rPr>
          <w:rFonts w:asciiTheme="minorHAnsi" w:hAnsiTheme="minorHAnsi" w:cstheme="minorHAnsi"/>
          <w:iCs/>
          <w:color w:val="000000" w:themeColor="text1"/>
        </w:rPr>
      </w:pPr>
      <w:r w:rsidRPr="00F70E37">
        <w:rPr>
          <w:rFonts w:asciiTheme="minorHAnsi" w:hAnsiTheme="minorHAnsi" w:cstheme="minorHAnsi"/>
          <w:iCs/>
          <w:color w:val="000000" w:themeColor="text1"/>
        </w:rPr>
        <w:t>Accompagné</w:t>
      </w:r>
      <w:r w:rsidR="00360472">
        <w:rPr>
          <w:rFonts w:asciiTheme="minorHAnsi" w:hAnsiTheme="minorHAnsi" w:cstheme="minorHAnsi"/>
          <w:iCs/>
          <w:color w:val="000000" w:themeColor="text1"/>
        </w:rPr>
        <w:t>e</w:t>
      </w:r>
      <w:r w:rsidRPr="00F70E37">
        <w:rPr>
          <w:rFonts w:asciiTheme="minorHAnsi" w:hAnsiTheme="minorHAnsi" w:cstheme="minorHAnsi"/>
          <w:iCs/>
          <w:color w:val="000000" w:themeColor="text1"/>
        </w:rPr>
        <w:t xml:space="preserve"> par l’agence </w:t>
      </w:r>
      <w:proofErr w:type="spellStart"/>
      <w:r w:rsidRPr="00F70E37">
        <w:rPr>
          <w:rFonts w:asciiTheme="minorHAnsi" w:hAnsiTheme="minorHAnsi" w:cstheme="minorHAnsi"/>
          <w:iCs/>
          <w:color w:val="000000" w:themeColor="text1"/>
        </w:rPr>
        <w:t>Reborn</w:t>
      </w:r>
      <w:proofErr w:type="spellEnd"/>
      <w:r w:rsidRPr="00F70E37">
        <w:rPr>
          <w:rFonts w:asciiTheme="minorHAnsi" w:hAnsiTheme="minorHAnsi" w:cstheme="minorHAnsi"/>
          <w:iCs/>
          <w:color w:val="000000" w:themeColor="text1"/>
        </w:rPr>
        <w:t xml:space="preserve"> pour la mise en place technique et l’expérience utilisateur de ce nouvel outil informatique, l’</w:t>
      </w:r>
      <w:proofErr w:type="spellStart"/>
      <w:r w:rsidRPr="00F70E37">
        <w:rPr>
          <w:rFonts w:asciiTheme="minorHAnsi" w:hAnsiTheme="minorHAnsi" w:cstheme="minorHAnsi"/>
          <w:iCs/>
          <w:color w:val="000000" w:themeColor="text1"/>
        </w:rPr>
        <w:t>Alac</w:t>
      </w:r>
      <w:proofErr w:type="spellEnd"/>
      <w:r w:rsidRPr="00F70E37">
        <w:rPr>
          <w:rFonts w:asciiTheme="minorHAnsi" w:hAnsiTheme="minorHAnsi" w:cstheme="minorHAnsi"/>
          <w:iCs/>
          <w:color w:val="000000" w:themeColor="text1"/>
        </w:rPr>
        <w:t xml:space="preserve"> a su compter sur le soutien du Ministère de la Culture, de la Ville de Luxembourg et </w:t>
      </w:r>
      <w:r w:rsidR="00673E05" w:rsidRPr="00F70E37">
        <w:rPr>
          <w:rFonts w:asciiTheme="minorHAnsi" w:hAnsiTheme="minorHAnsi" w:cstheme="minorHAnsi"/>
          <w:iCs/>
          <w:color w:val="000000" w:themeColor="text1"/>
        </w:rPr>
        <w:t>a bénéficié de</w:t>
      </w:r>
      <w:r w:rsidRPr="00F70E37">
        <w:rPr>
          <w:rFonts w:asciiTheme="minorHAnsi" w:hAnsiTheme="minorHAnsi" w:cstheme="minorHAnsi"/>
          <w:iCs/>
          <w:color w:val="000000" w:themeColor="text1"/>
        </w:rPr>
        <w:t xml:space="preserve"> l’implication de ses nombreux partenaires historiques pour concevoir cette plateforme qui vise à mettre en relation étroite les initiateurs d’événements et le Grand Public.</w:t>
      </w:r>
    </w:p>
    <w:p w:rsidR="007143F7" w:rsidRPr="00F70E37" w:rsidRDefault="007143F7" w:rsidP="00F70E37">
      <w:pPr>
        <w:pStyle w:val="Body"/>
        <w:spacing w:after="120" w:line="240" w:lineRule="auto"/>
        <w:jc w:val="both"/>
        <w:rPr>
          <w:rFonts w:asciiTheme="minorHAnsi" w:hAnsiTheme="minorHAnsi" w:cstheme="minorHAnsi"/>
        </w:rPr>
      </w:pPr>
      <w:r w:rsidRPr="00F70E37">
        <w:rPr>
          <w:rFonts w:asciiTheme="minorHAnsi" w:hAnsiTheme="minorHAnsi" w:cstheme="minorHAnsi"/>
        </w:rPr>
        <w:t xml:space="preserve">Ainsi, grâce à la mise en réseau avec une base de données qui centralise toutes les informations liées à des manifestations, </w:t>
      </w:r>
      <w:r w:rsidR="00E35FE9" w:rsidRPr="00F70E37">
        <w:rPr>
          <w:rFonts w:asciiTheme="minorHAnsi" w:hAnsiTheme="minorHAnsi" w:cstheme="minorHAnsi"/>
        </w:rPr>
        <w:t>ECHO contribue</w:t>
      </w:r>
      <w:r w:rsidRPr="00F70E37">
        <w:rPr>
          <w:rFonts w:asciiTheme="minorHAnsi" w:hAnsiTheme="minorHAnsi" w:cstheme="minorHAnsi"/>
        </w:rPr>
        <w:t xml:space="preserve"> à la vie culturelle du pays en offrant au public une solution complète, facile d’accès et simple à utiliser pour trouver des expériences </w:t>
      </w:r>
      <w:r w:rsidR="0008359B">
        <w:rPr>
          <w:rFonts w:asciiTheme="minorHAnsi" w:hAnsiTheme="minorHAnsi" w:cstheme="minorHAnsi"/>
        </w:rPr>
        <w:t>uniques</w:t>
      </w:r>
      <w:r w:rsidR="003F77E2" w:rsidRPr="00F70E37">
        <w:rPr>
          <w:rFonts w:asciiTheme="minorHAnsi" w:hAnsiTheme="minorHAnsi" w:cstheme="minorHAnsi"/>
        </w:rPr>
        <w:t xml:space="preserve"> </w:t>
      </w:r>
      <w:r w:rsidRPr="00F70E37">
        <w:rPr>
          <w:rFonts w:asciiTheme="minorHAnsi" w:hAnsiTheme="minorHAnsi" w:cstheme="minorHAnsi"/>
        </w:rPr>
        <w:t>à vivre seul ou en groupe.</w:t>
      </w:r>
    </w:p>
    <w:p w:rsidR="007143F7" w:rsidRPr="00F70E37" w:rsidRDefault="00C90B6B" w:rsidP="00F70E37">
      <w:pPr>
        <w:pStyle w:val="Body"/>
        <w:spacing w:after="120" w:line="240" w:lineRule="auto"/>
        <w:jc w:val="both"/>
        <w:rPr>
          <w:rFonts w:asciiTheme="minorHAnsi" w:hAnsiTheme="minorHAnsi" w:cstheme="minorHAnsi"/>
          <w:i/>
          <w:color w:val="auto"/>
        </w:rPr>
      </w:pPr>
      <w:r>
        <w:rPr>
          <w:rFonts w:asciiTheme="minorHAnsi" w:hAnsiTheme="minorHAnsi" w:cstheme="minorHAnsi"/>
          <w:color w:val="auto"/>
        </w:rPr>
        <w:t>C</w:t>
      </w:r>
      <w:r w:rsidR="007143F7" w:rsidRPr="00F70E37">
        <w:rPr>
          <w:rFonts w:asciiTheme="minorHAnsi" w:hAnsiTheme="minorHAnsi" w:cstheme="minorHAnsi"/>
          <w:color w:val="auto"/>
        </w:rPr>
        <w:t xml:space="preserve">omme son nom le sous-entend, </w:t>
      </w:r>
      <w:r>
        <w:rPr>
          <w:rFonts w:asciiTheme="minorHAnsi" w:hAnsiTheme="minorHAnsi" w:cstheme="minorHAnsi"/>
          <w:color w:val="auto"/>
        </w:rPr>
        <w:t xml:space="preserve">ECHO </w:t>
      </w:r>
      <w:r w:rsidR="007143F7" w:rsidRPr="00F70E37">
        <w:rPr>
          <w:rFonts w:asciiTheme="minorHAnsi" w:hAnsiTheme="minorHAnsi" w:cstheme="minorHAnsi"/>
          <w:color w:val="auto"/>
        </w:rPr>
        <w:t xml:space="preserve">est un amplificateur et un relayeur d’informations au service : </w:t>
      </w:r>
    </w:p>
    <w:p w:rsidR="007143F7" w:rsidRPr="00F70E37" w:rsidRDefault="007143F7" w:rsidP="00F70E37">
      <w:pPr>
        <w:pStyle w:val="Body"/>
        <w:numPr>
          <w:ilvl w:val="0"/>
          <w:numId w:val="2"/>
        </w:numPr>
        <w:spacing w:after="120" w:line="240" w:lineRule="auto"/>
        <w:jc w:val="both"/>
        <w:rPr>
          <w:rFonts w:asciiTheme="minorHAnsi" w:hAnsiTheme="minorHAnsi" w:cstheme="minorHAnsi"/>
        </w:rPr>
      </w:pPr>
      <w:proofErr w:type="gramStart"/>
      <w:r w:rsidRPr="00F70E37">
        <w:rPr>
          <w:rFonts w:asciiTheme="minorHAnsi" w:hAnsiTheme="minorHAnsi" w:cstheme="minorHAnsi"/>
        </w:rPr>
        <w:t>des</w:t>
      </w:r>
      <w:proofErr w:type="gramEnd"/>
      <w:r w:rsidRPr="00F70E37">
        <w:rPr>
          <w:rFonts w:asciiTheme="minorHAnsi" w:hAnsiTheme="minorHAnsi" w:cstheme="minorHAnsi"/>
        </w:rPr>
        <w:t xml:space="preserve"> organisateurs d’événements de tous genres et issus de tous secteurs.</w:t>
      </w:r>
      <w:r w:rsidR="005B0FB8" w:rsidRPr="00F70E37">
        <w:rPr>
          <w:rFonts w:asciiTheme="minorHAnsi" w:hAnsiTheme="minorHAnsi" w:cstheme="minorHAnsi"/>
        </w:rPr>
        <w:t xml:space="preserve"> Ils ont</w:t>
      </w:r>
      <w:r w:rsidRPr="00F70E37">
        <w:rPr>
          <w:rFonts w:asciiTheme="minorHAnsi" w:hAnsiTheme="minorHAnsi" w:cstheme="minorHAnsi"/>
        </w:rPr>
        <w:t xml:space="preserve"> la possibilité d’étendre sans frais la visibilité de leurs manifestations en les intégrant sur </w:t>
      </w:r>
      <w:r w:rsidR="00BA2BCB" w:rsidRPr="00F70E37">
        <w:rPr>
          <w:rFonts w:asciiTheme="minorHAnsi" w:hAnsiTheme="minorHAnsi" w:cstheme="minorHAnsi"/>
        </w:rPr>
        <w:t>la</w:t>
      </w:r>
      <w:r w:rsidRPr="00F70E37">
        <w:rPr>
          <w:rFonts w:asciiTheme="minorHAnsi" w:hAnsiTheme="minorHAnsi" w:cstheme="minorHAnsi"/>
        </w:rPr>
        <w:t xml:space="preserve"> plateforme en ligne et d</w:t>
      </w:r>
      <w:r w:rsidRPr="00F70E37">
        <w:rPr>
          <w:rFonts w:asciiTheme="minorHAnsi" w:hAnsiTheme="minorHAnsi" w:cstheme="minorHAnsi"/>
          <w:rtl/>
        </w:rPr>
        <w:t>’</w:t>
      </w:r>
      <w:r w:rsidRPr="00F70E37">
        <w:rPr>
          <w:rFonts w:asciiTheme="minorHAnsi" w:hAnsiTheme="minorHAnsi" w:cstheme="minorHAnsi"/>
        </w:rPr>
        <w:t>utiliser si besoin une billetterie de leur choix pour vendre des tickets d</w:t>
      </w:r>
      <w:r w:rsidRPr="00F70E37">
        <w:rPr>
          <w:rFonts w:asciiTheme="minorHAnsi" w:hAnsiTheme="minorHAnsi" w:cstheme="minorHAnsi"/>
          <w:rtl/>
        </w:rPr>
        <w:t>’</w:t>
      </w:r>
      <w:r w:rsidRPr="00F70E37">
        <w:rPr>
          <w:rFonts w:asciiTheme="minorHAnsi" w:hAnsiTheme="minorHAnsi" w:cstheme="minorHAnsi"/>
          <w:lang w:val="it-IT"/>
        </w:rPr>
        <w:t>accè</w:t>
      </w:r>
      <w:r w:rsidRPr="00F70E37">
        <w:rPr>
          <w:rFonts w:asciiTheme="minorHAnsi" w:hAnsiTheme="minorHAnsi" w:cstheme="minorHAnsi"/>
        </w:rPr>
        <w:t>s à leurs événements ;</w:t>
      </w:r>
    </w:p>
    <w:p w:rsidR="007143F7" w:rsidRPr="00F70E37" w:rsidRDefault="007143F7" w:rsidP="00F70E37">
      <w:pPr>
        <w:pStyle w:val="Body"/>
        <w:numPr>
          <w:ilvl w:val="0"/>
          <w:numId w:val="2"/>
        </w:numPr>
        <w:spacing w:after="120" w:line="240" w:lineRule="auto"/>
        <w:jc w:val="both"/>
        <w:rPr>
          <w:rFonts w:asciiTheme="minorHAnsi" w:hAnsiTheme="minorHAnsi" w:cstheme="minorHAnsi"/>
        </w:rPr>
      </w:pPr>
      <w:proofErr w:type="gramStart"/>
      <w:r w:rsidRPr="00F70E37">
        <w:rPr>
          <w:rFonts w:asciiTheme="minorHAnsi" w:hAnsiTheme="minorHAnsi" w:cstheme="minorHAnsi"/>
        </w:rPr>
        <w:t>des</w:t>
      </w:r>
      <w:proofErr w:type="gramEnd"/>
      <w:r w:rsidRPr="00F70E37">
        <w:rPr>
          <w:rFonts w:asciiTheme="minorHAnsi" w:hAnsiTheme="minorHAnsi" w:cstheme="minorHAnsi"/>
        </w:rPr>
        <w:t xml:space="preserve"> institutions publiques et privées, des éditeurs d</w:t>
      </w:r>
      <w:r w:rsidRPr="00F70E37">
        <w:rPr>
          <w:rFonts w:asciiTheme="minorHAnsi" w:hAnsiTheme="minorHAnsi" w:cstheme="minorHAnsi"/>
          <w:rtl/>
        </w:rPr>
        <w:t>’</w:t>
      </w:r>
      <w:r w:rsidRPr="00F70E37">
        <w:rPr>
          <w:rFonts w:asciiTheme="minorHAnsi" w:hAnsiTheme="minorHAnsi" w:cstheme="minorHAnsi"/>
        </w:rPr>
        <w:t xml:space="preserve">agenda et de toutes autres entités </w:t>
      </w:r>
      <w:r w:rsidR="00B767F7" w:rsidRPr="00F70E37">
        <w:rPr>
          <w:rFonts w:asciiTheme="minorHAnsi" w:hAnsiTheme="minorHAnsi" w:cstheme="minorHAnsi"/>
        </w:rPr>
        <w:t xml:space="preserve">issues </w:t>
      </w:r>
      <w:r w:rsidRPr="00F70E37">
        <w:rPr>
          <w:rFonts w:asciiTheme="minorHAnsi" w:hAnsiTheme="minorHAnsi" w:cstheme="minorHAnsi"/>
        </w:rPr>
        <w:t>du secteur de l’événementiel qui bénéficient eux aussi gratuitement de l</w:t>
      </w:r>
      <w:r w:rsidRPr="00F70E37">
        <w:rPr>
          <w:rFonts w:asciiTheme="minorHAnsi" w:hAnsiTheme="minorHAnsi" w:cstheme="minorHAnsi"/>
          <w:rtl/>
        </w:rPr>
        <w:t>’</w:t>
      </w:r>
      <w:r w:rsidRPr="00F70E37">
        <w:rPr>
          <w:rFonts w:asciiTheme="minorHAnsi" w:hAnsiTheme="minorHAnsi" w:cstheme="minorHAnsi"/>
        </w:rPr>
        <w:t>usage de la base de données. En déployant des outils informatiques innovants, ECHO assure la synchronisation</w:t>
      </w:r>
      <w:r w:rsidR="009655BD">
        <w:rPr>
          <w:rFonts w:asciiTheme="minorHAnsi" w:hAnsiTheme="minorHAnsi" w:cstheme="minorHAnsi"/>
        </w:rPr>
        <w:t xml:space="preserve"> automatisée</w:t>
      </w:r>
      <w:r w:rsidRPr="00F70E37">
        <w:rPr>
          <w:rFonts w:asciiTheme="minorHAnsi" w:hAnsiTheme="minorHAnsi" w:cstheme="minorHAnsi"/>
        </w:rPr>
        <w:t xml:space="preserve"> d</w:t>
      </w:r>
      <w:r w:rsidR="00F71117">
        <w:rPr>
          <w:rFonts w:asciiTheme="minorHAnsi" w:hAnsiTheme="minorHAnsi" w:cstheme="minorHAnsi"/>
        </w:rPr>
        <w:t xml:space="preserve">es </w:t>
      </w:r>
      <w:r w:rsidRPr="00F70E37">
        <w:rPr>
          <w:rFonts w:asciiTheme="minorHAnsi" w:hAnsiTheme="minorHAnsi" w:cstheme="minorHAnsi"/>
        </w:rPr>
        <w:t>informations avec leurs</w:t>
      </w:r>
      <w:r w:rsidR="008775B8" w:rsidRPr="00F70E37">
        <w:rPr>
          <w:rFonts w:asciiTheme="minorHAnsi" w:hAnsiTheme="minorHAnsi" w:cstheme="minorHAnsi"/>
        </w:rPr>
        <w:t xml:space="preserve"> </w:t>
      </w:r>
      <w:r w:rsidRPr="00F70E37">
        <w:rPr>
          <w:rFonts w:asciiTheme="minorHAnsi" w:hAnsiTheme="minorHAnsi" w:cstheme="minorHAnsi"/>
        </w:rPr>
        <w:t xml:space="preserve">agendas </w:t>
      </w:r>
      <w:r w:rsidR="00E15FA7" w:rsidRPr="00F70E37">
        <w:rPr>
          <w:rFonts w:asciiTheme="minorHAnsi" w:hAnsiTheme="minorHAnsi" w:cstheme="minorHAnsi"/>
        </w:rPr>
        <w:t xml:space="preserve">et sites internet </w:t>
      </w:r>
      <w:r w:rsidRPr="00F70E37">
        <w:rPr>
          <w:rFonts w:asciiTheme="minorHAnsi" w:hAnsiTheme="minorHAnsi" w:cstheme="minorHAnsi"/>
        </w:rPr>
        <w:t>respectifs</w:t>
      </w:r>
      <w:r w:rsidR="009557E4" w:rsidRPr="00F70E37">
        <w:rPr>
          <w:rFonts w:asciiTheme="minorHAnsi" w:hAnsiTheme="minorHAnsi" w:cstheme="minorHAnsi"/>
        </w:rPr>
        <w:t xml:space="preserve">, ce qui </w:t>
      </w:r>
      <w:r w:rsidRPr="00F70E37">
        <w:rPr>
          <w:rFonts w:asciiTheme="minorHAnsi" w:hAnsiTheme="minorHAnsi" w:cstheme="minorHAnsi"/>
        </w:rPr>
        <w:t>leur permet de relayer à leur tour les contenus souhaités à leurs propres audiences ;</w:t>
      </w:r>
    </w:p>
    <w:p w:rsidR="007143F7" w:rsidRPr="00F70E37" w:rsidRDefault="007143F7" w:rsidP="00F70E37">
      <w:pPr>
        <w:pStyle w:val="Body"/>
        <w:numPr>
          <w:ilvl w:val="0"/>
          <w:numId w:val="2"/>
        </w:numPr>
        <w:spacing w:after="120" w:line="240" w:lineRule="auto"/>
        <w:jc w:val="both"/>
        <w:rPr>
          <w:rFonts w:asciiTheme="minorHAnsi" w:hAnsiTheme="minorHAnsi" w:cstheme="minorHAnsi"/>
        </w:rPr>
      </w:pPr>
      <w:proofErr w:type="gramStart"/>
      <w:r w:rsidRPr="00F70E37">
        <w:rPr>
          <w:rFonts w:asciiTheme="minorHAnsi" w:hAnsiTheme="minorHAnsi" w:cstheme="minorHAnsi"/>
        </w:rPr>
        <w:t>du</w:t>
      </w:r>
      <w:proofErr w:type="gramEnd"/>
      <w:r w:rsidRPr="00F70E37">
        <w:rPr>
          <w:rFonts w:asciiTheme="minorHAnsi" w:hAnsiTheme="minorHAnsi" w:cstheme="minorHAnsi"/>
        </w:rPr>
        <w:t xml:space="preserve"> Grand Public </w:t>
      </w:r>
      <w:r w:rsidR="001A60AD" w:rsidRPr="00F70E37">
        <w:rPr>
          <w:rFonts w:asciiTheme="minorHAnsi" w:hAnsiTheme="minorHAnsi" w:cstheme="minorHAnsi"/>
        </w:rPr>
        <w:t>représenté par des</w:t>
      </w:r>
      <w:r w:rsidRPr="00F70E37">
        <w:rPr>
          <w:rFonts w:asciiTheme="minorHAnsi" w:hAnsiTheme="minorHAnsi" w:cstheme="minorHAnsi"/>
        </w:rPr>
        <w:t xml:space="preserve"> communautés</w:t>
      </w:r>
      <w:r w:rsidR="00BA2BCB" w:rsidRPr="00F70E37">
        <w:rPr>
          <w:rFonts w:asciiTheme="minorHAnsi" w:hAnsiTheme="minorHAnsi" w:cstheme="minorHAnsi"/>
        </w:rPr>
        <w:t xml:space="preserve"> </w:t>
      </w:r>
      <w:r w:rsidR="009504FE">
        <w:rPr>
          <w:rFonts w:asciiTheme="minorHAnsi" w:hAnsiTheme="minorHAnsi" w:cstheme="minorHAnsi"/>
        </w:rPr>
        <w:t xml:space="preserve">et générations </w:t>
      </w:r>
      <w:r w:rsidR="00D24FCF" w:rsidRPr="00F70E37">
        <w:rPr>
          <w:rFonts w:asciiTheme="minorHAnsi" w:hAnsiTheme="minorHAnsi" w:cstheme="minorHAnsi"/>
        </w:rPr>
        <w:t>diverses</w:t>
      </w:r>
      <w:r w:rsidRPr="00F70E37">
        <w:rPr>
          <w:rFonts w:asciiTheme="minorHAnsi" w:hAnsiTheme="minorHAnsi" w:cstheme="minorHAnsi"/>
        </w:rPr>
        <w:t xml:space="preserve"> qui s</w:t>
      </w:r>
      <w:r w:rsidRPr="00F70E37">
        <w:rPr>
          <w:rFonts w:asciiTheme="minorHAnsi" w:hAnsiTheme="minorHAnsi" w:cstheme="minorHAnsi"/>
          <w:rtl/>
        </w:rPr>
        <w:t>’</w:t>
      </w:r>
      <w:r w:rsidRPr="00F70E37">
        <w:rPr>
          <w:rFonts w:asciiTheme="minorHAnsi" w:hAnsiTheme="minorHAnsi" w:cstheme="minorHAnsi"/>
        </w:rPr>
        <w:t xml:space="preserve">informent sur toutes sortes de manifestations. La vitrine de la plateforme leur présente en temps réel le programme culturel et événementiel </w:t>
      </w:r>
      <w:r w:rsidR="007F1F19" w:rsidRPr="00F70E37">
        <w:rPr>
          <w:rFonts w:asciiTheme="minorHAnsi" w:hAnsiTheme="minorHAnsi" w:cstheme="minorHAnsi"/>
        </w:rPr>
        <w:t xml:space="preserve">local </w:t>
      </w:r>
      <w:r w:rsidRPr="00F70E37">
        <w:rPr>
          <w:rFonts w:asciiTheme="minorHAnsi" w:hAnsiTheme="minorHAnsi" w:cstheme="minorHAnsi"/>
        </w:rPr>
        <w:t>avec des suggestions d’affichage en adéquation avec les profils des utilisateurs.</w:t>
      </w:r>
    </w:p>
    <w:p w:rsidR="007143F7" w:rsidRDefault="007143F7" w:rsidP="00F70E37">
      <w:pPr>
        <w:pStyle w:val="Body"/>
        <w:spacing w:after="120" w:line="240" w:lineRule="auto"/>
        <w:jc w:val="both"/>
        <w:rPr>
          <w:rFonts w:asciiTheme="minorHAnsi" w:hAnsiTheme="minorHAnsi" w:cstheme="minorHAnsi"/>
          <w:color w:val="auto"/>
        </w:rPr>
      </w:pPr>
      <w:r w:rsidRPr="00F70E37">
        <w:rPr>
          <w:rFonts w:asciiTheme="minorHAnsi" w:hAnsiTheme="minorHAnsi" w:cstheme="minorHAnsi"/>
          <w:color w:val="auto"/>
        </w:rPr>
        <w:t>L’</w:t>
      </w:r>
      <w:proofErr w:type="spellStart"/>
      <w:r w:rsidRPr="00F70E37">
        <w:rPr>
          <w:rFonts w:asciiTheme="minorHAnsi" w:hAnsiTheme="minorHAnsi" w:cstheme="minorHAnsi"/>
          <w:color w:val="auto"/>
        </w:rPr>
        <w:t>Alac</w:t>
      </w:r>
      <w:proofErr w:type="spellEnd"/>
      <w:r w:rsidRPr="00F70E37">
        <w:rPr>
          <w:rFonts w:asciiTheme="minorHAnsi" w:hAnsiTheme="minorHAnsi" w:cstheme="minorHAnsi"/>
          <w:color w:val="auto"/>
        </w:rPr>
        <w:t xml:space="preserve"> étant une association sans but lucratif, elle inscrit la logique de ce nouvel </w:t>
      </w:r>
      <w:r w:rsidR="008C52A0" w:rsidRPr="00F70E37">
        <w:rPr>
          <w:rFonts w:asciiTheme="minorHAnsi" w:hAnsiTheme="minorHAnsi" w:cstheme="minorHAnsi"/>
          <w:color w:val="auto"/>
        </w:rPr>
        <w:t>espace</w:t>
      </w:r>
      <w:r w:rsidRPr="00F70E37">
        <w:rPr>
          <w:rFonts w:asciiTheme="minorHAnsi" w:hAnsiTheme="minorHAnsi" w:cstheme="minorHAnsi"/>
          <w:color w:val="auto"/>
        </w:rPr>
        <w:t xml:space="preserve"> collaborati</w:t>
      </w:r>
      <w:r w:rsidR="008C52A0" w:rsidRPr="00F70E37">
        <w:rPr>
          <w:rFonts w:asciiTheme="minorHAnsi" w:hAnsiTheme="minorHAnsi" w:cstheme="minorHAnsi"/>
          <w:color w:val="auto"/>
        </w:rPr>
        <w:t>f</w:t>
      </w:r>
      <w:r w:rsidRPr="00F70E37">
        <w:rPr>
          <w:rFonts w:asciiTheme="minorHAnsi" w:hAnsiTheme="minorHAnsi" w:cstheme="minorHAnsi"/>
          <w:color w:val="auto"/>
        </w:rPr>
        <w:t xml:space="preserve"> dans l’accessibilité à tous. Toutes les parties prenantes du secteur </w:t>
      </w:r>
      <w:r w:rsidR="00BA2BCB" w:rsidRPr="00F70E37">
        <w:rPr>
          <w:rFonts w:asciiTheme="minorHAnsi" w:hAnsiTheme="minorHAnsi" w:cstheme="minorHAnsi"/>
          <w:color w:val="auto"/>
        </w:rPr>
        <w:t>de l’</w:t>
      </w:r>
      <w:r w:rsidRPr="00F70E37">
        <w:rPr>
          <w:rFonts w:asciiTheme="minorHAnsi" w:hAnsiTheme="minorHAnsi" w:cstheme="minorHAnsi"/>
          <w:color w:val="auto"/>
        </w:rPr>
        <w:t>événementiel peuvent l’exploiter gratuitement</w:t>
      </w:r>
      <w:r w:rsidR="00BA2BCB" w:rsidRPr="00F70E37">
        <w:rPr>
          <w:rFonts w:asciiTheme="minorHAnsi" w:hAnsiTheme="minorHAnsi" w:cstheme="minorHAnsi"/>
          <w:color w:val="auto"/>
        </w:rPr>
        <w:t xml:space="preserve"> et en tirer le plein potentiel.</w:t>
      </w:r>
    </w:p>
    <w:p w:rsidR="00AA2A93" w:rsidRPr="00074BAD" w:rsidRDefault="003123C8" w:rsidP="003123C8">
      <w:pPr>
        <w:pStyle w:val="Body"/>
        <w:spacing w:after="120" w:line="240" w:lineRule="auto"/>
        <w:jc w:val="both"/>
        <w:rPr>
          <w:rFonts w:asciiTheme="minorHAnsi" w:hAnsiTheme="minorHAnsi" w:cstheme="minorHAnsi"/>
          <w:color w:val="auto"/>
        </w:rPr>
      </w:pPr>
      <w:r w:rsidRPr="00074BAD">
        <w:rPr>
          <w:rFonts w:asciiTheme="minorHAnsi" w:hAnsiTheme="minorHAnsi" w:cstheme="minorHAnsi"/>
          <w:i/>
          <w:color w:val="auto"/>
        </w:rPr>
        <w:t>« </w:t>
      </w:r>
      <w:r w:rsidR="00005D4C" w:rsidRPr="00074BAD">
        <w:rPr>
          <w:rFonts w:asciiTheme="minorHAnsi" w:hAnsiTheme="minorHAnsi" w:cstheme="minorHAnsi"/>
          <w:i/>
          <w:color w:val="auto"/>
        </w:rPr>
        <w:t xml:space="preserve">Suite à l’impact de la crise sanitaire sur la filière culturelle, </w:t>
      </w:r>
      <w:r w:rsidR="00FB1FAC" w:rsidRPr="00074BAD">
        <w:rPr>
          <w:rFonts w:asciiTheme="minorHAnsi" w:hAnsiTheme="minorHAnsi" w:cstheme="minorHAnsi"/>
          <w:i/>
          <w:color w:val="auto"/>
        </w:rPr>
        <w:t xml:space="preserve">nous multiplions, ensemble avec les professionnels du secteur, </w:t>
      </w:r>
      <w:r w:rsidR="003B0DE8" w:rsidRPr="00074BAD">
        <w:rPr>
          <w:rFonts w:asciiTheme="minorHAnsi" w:hAnsiTheme="minorHAnsi" w:cstheme="minorHAnsi"/>
          <w:i/>
          <w:color w:val="auto"/>
        </w:rPr>
        <w:t>l</w:t>
      </w:r>
      <w:r w:rsidR="00FB1FAC" w:rsidRPr="00074BAD">
        <w:rPr>
          <w:rFonts w:asciiTheme="minorHAnsi" w:hAnsiTheme="minorHAnsi" w:cstheme="minorHAnsi"/>
          <w:i/>
          <w:color w:val="auto"/>
        </w:rPr>
        <w:t xml:space="preserve">es initiatives permettant au public </w:t>
      </w:r>
      <w:r w:rsidRPr="00074BAD">
        <w:rPr>
          <w:rFonts w:asciiTheme="minorHAnsi" w:hAnsiTheme="minorHAnsi" w:cstheme="minorHAnsi"/>
          <w:i/>
          <w:color w:val="auto"/>
        </w:rPr>
        <w:t xml:space="preserve">d’être dans les meilleurs dispositions pour découvrir, partager et </w:t>
      </w:r>
      <w:r w:rsidR="00FB1FAC" w:rsidRPr="00074BAD">
        <w:rPr>
          <w:rFonts w:asciiTheme="minorHAnsi" w:hAnsiTheme="minorHAnsi" w:cstheme="minorHAnsi"/>
          <w:i/>
          <w:color w:val="auto"/>
        </w:rPr>
        <w:t>jouir de l</w:t>
      </w:r>
      <w:r w:rsidR="00A9571E" w:rsidRPr="00074BAD">
        <w:rPr>
          <w:rFonts w:asciiTheme="minorHAnsi" w:hAnsiTheme="minorHAnsi" w:cstheme="minorHAnsi"/>
          <w:i/>
          <w:color w:val="auto"/>
        </w:rPr>
        <w:t xml:space="preserve">’offre </w:t>
      </w:r>
      <w:r w:rsidR="0058254E" w:rsidRPr="00074BAD">
        <w:rPr>
          <w:rFonts w:asciiTheme="minorHAnsi" w:hAnsiTheme="minorHAnsi" w:cstheme="minorHAnsi"/>
          <w:i/>
          <w:color w:val="auto"/>
        </w:rPr>
        <w:t>artistique</w:t>
      </w:r>
      <w:r w:rsidRPr="00074BAD">
        <w:rPr>
          <w:rFonts w:asciiTheme="minorHAnsi" w:hAnsiTheme="minorHAnsi" w:cstheme="minorHAnsi"/>
          <w:i/>
          <w:color w:val="auto"/>
        </w:rPr>
        <w:t xml:space="preserve">. </w:t>
      </w:r>
      <w:r w:rsidR="00A9571E" w:rsidRPr="00074BAD">
        <w:rPr>
          <w:rFonts w:asciiTheme="minorHAnsi" w:hAnsiTheme="minorHAnsi" w:cstheme="minorHAnsi"/>
          <w:i/>
          <w:color w:val="auto"/>
        </w:rPr>
        <w:t>ECHO</w:t>
      </w:r>
      <w:r w:rsidR="00CD7E5A" w:rsidRPr="00074BAD">
        <w:rPr>
          <w:rFonts w:asciiTheme="minorHAnsi" w:hAnsiTheme="minorHAnsi" w:cstheme="minorHAnsi"/>
          <w:i/>
          <w:color w:val="auto"/>
        </w:rPr>
        <w:t xml:space="preserve"> est un instrument</w:t>
      </w:r>
      <w:r w:rsidR="000274D9" w:rsidRPr="00074BAD">
        <w:rPr>
          <w:rFonts w:asciiTheme="minorHAnsi" w:hAnsiTheme="minorHAnsi" w:cstheme="minorHAnsi"/>
          <w:i/>
          <w:color w:val="auto"/>
        </w:rPr>
        <w:t xml:space="preserve"> </w:t>
      </w:r>
      <w:r w:rsidRPr="00074BAD">
        <w:rPr>
          <w:rFonts w:asciiTheme="minorHAnsi" w:hAnsiTheme="minorHAnsi" w:cstheme="minorHAnsi"/>
          <w:i/>
          <w:color w:val="auto"/>
        </w:rPr>
        <w:t xml:space="preserve">qui pérennise ces efforts et qui a pour </w:t>
      </w:r>
      <w:r w:rsidR="00AA2A93" w:rsidRPr="00074BAD">
        <w:rPr>
          <w:rFonts w:asciiTheme="minorHAnsi" w:hAnsiTheme="minorHAnsi" w:cstheme="minorHAnsi"/>
          <w:i/>
          <w:color w:val="auto"/>
          <w:lang w:val="fr-LU"/>
        </w:rPr>
        <w:t xml:space="preserve">ambition de fédérer le programme </w:t>
      </w:r>
      <w:r w:rsidR="009A122B" w:rsidRPr="00074BAD">
        <w:rPr>
          <w:rFonts w:asciiTheme="minorHAnsi" w:hAnsiTheme="minorHAnsi" w:cstheme="minorHAnsi"/>
          <w:i/>
          <w:color w:val="auto"/>
          <w:lang w:val="fr-LU"/>
        </w:rPr>
        <w:t>culturel au sens large</w:t>
      </w:r>
      <w:r w:rsidR="00AA2A93" w:rsidRPr="00074BAD">
        <w:rPr>
          <w:rFonts w:asciiTheme="minorHAnsi" w:hAnsiTheme="minorHAnsi" w:cstheme="minorHAnsi"/>
          <w:i/>
          <w:color w:val="auto"/>
          <w:lang w:val="fr-LU"/>
        </w:rPr>
        <w:t xml:space="preserve"> au Luxembourg et de rapprocher tous les publics issus de la Grande Région autour de</w:t>
      </w:r>
      <w:r w:rsidR="00CF6218" w:rsidRPr="00074BAD">
        <w:rPr>
          <w:rFonts w:asciiTheme="minorHAnsi" w:hAnsiTheme="minorHAnsi" w:cstheme="minorHAnsi"/>
          <w:i/>
          <w:color w:val="auto"/>
          <w:lang w:val="fr-LU"/>
        </w:rPr>
        <w:t xml:space="preserve"> ces</w:t>
      </w:r>
      <w:r w:rsidR="00AA2A93" w:rsidRPr="00074BAD">
        <w:rPr>
          <w:rFonts w:asciiTheme="minorHAnsi" w:hAnsiTheme="minorHAnsi" w:cstheme="minorHAnsi"/>
          <w:i/>
          <w:color w:val="auto"/>
          <w:lang w:val="fr-LU"/>
        </w:rPr>
        <w:t xml:space="preserve"> centres d</w:t>
      </w:r>
      <w:r w:rsidR="00AA2A93" w:rsidRPr="00074BAD">
        <w:rPr>
          <w:rFonts w:asciiTheme="minorHAnsi" w:hAnsiTheme="minorHAnsi" w:cstheme="minorHAnsi"/>
          <w:i/>
          <w:color w:val="auto"/>
          <w:rtl/>
        </w:rPr>
        <w:t>’</w:t>
      </w:r>
      <w:r w:rsidR="00AA2A93" w:rsidRPr="00074BAD">
        <w:rPr>
          <w:rFonts w:asciiTheme="minorHAnsi" w:hAnsiTheme="minorHAnsi" w:cstheme="minorHAnsi"/>
          <w:i/>
          <w:color w:val="auto"/>
          <w:lang w:val="fr-LU"/>
        </w:rPr>
        <w:t>intérêt partagé</w:t>
      </w:r>
      <w:r w:rsidR="00AA2A93" w:rsidRPr="00074BAD">
        <w:rPr>
          <w:rFonts w:asciiTheme="minorHAnsi" w:hAnsiTheme="minorHAnsi" w:cstheme="minorHAnsi"/>
          <w:i/>
          <w:color w:val="auto"/>
          <w:lang w:val="pt-PT"/>
        </w:rPr>
        <w:t>s</w:t>
      </w:r>
      <w:r w:rsidRPr="00074BAD">
        <w:rPr>
          <w:rFonts w:asciiTheme="minorHAnsi" w:hAnsiTheme="minorHAnsi" w:cstheme="minorHAnsi"/>
          <w:i/>
          <w:color w:val="auto"/>
          <w:lang w:val="pt-PT"/>
        </w:rPr>
        <w:t xml:space="preserve"> </w:t>
      </w:r>
      <w:r w:rsidRPr="00074BAD">
        <w:rPr>
          <w:rFonts w:asciiTheme="minorHAnsi" w:hAnsiTheme="minorHAnsi" w:cstheme="minorHAnsi"/>
          <w:i/>
          <w:color w:val="auto"/>
        </w:rPr>
        <w:t>»</w:t>
      </w:r>
      <w:r w:rsidRPr="00074BAD">
        <w:rPr>
          <w:rFonts w:asciiTheme="minorHAnsi" w:hAnsiTheme="minorHAnsi" w:cstheme="minorHAnsi"/>
          <w:color w:val="auto"/>
          <w:lang w:val="pt-PT"/>
        </w:rPr>
        <w:t xml:space="preserve">, </w:t>
      </w:r>
      <w:r w:rsidR="00074BAD" w:rsidRPr="00074BAD">
        <w:rPr>
          <w:rFonts w:asciiTheme="minorHAnsi" w:hAnsiTheme="minorHAnsi" w:cstheme="minorHAnsi"/>
          <w:color w:val="auto"/>
          <w:lang w:val="pt-PT"/>
        </w:rPr>
        <w:t xml:space="preserve">note </w:t>
      </w:r>
      <w:r w:rsidRPr="00074BAD">
        <w:rPr>
          <w:rFonts w:asciiTheme="minorHAnsi" w:hAnsiTheme="minorHAnsi" w:cstheme="minorHAnsi"/>
          <w:color w:val="auto"/>
          <w:lang w:val="pt-PT"/>
        </w:rPr>
        <w:t>Sam Tanson, Ministre de la Culture.</w:t>
      </w:r>
    </w:p>
    <w:p w:rsidR="00A363CA" w:rsidRDefault="007143F7" w:rsidP="00F70E37">
      <w:pPr>
        <w:pStyle w:val="Body"/>
        <w:spacing w:after="120" w:line="240" w:lineRule="auto"/>
        <w:jc w:val="both"/>
        <w:rPr>
          <w:rFonts w:asciiTheme="minorHAnsi" w:hAnsiTheme="minorHAnsi" w:cstheme="minorHAnsi"/>
          <w:color w:val="auto"/>
        </w:rPr>
      </w:pPr>
      <w:r w:rsidRPr="00F70E37">
        <w:rPr>
          <w:rFonts w:asciiTheme="minorHAnsi" w:hAnsiTheme="minorHAnsi" w:cstheme="minorHAnsi"/>
          <w:color w:val="auto"/>
        </w:rPr>
        <w:lastRenderedPageBreak/>
        <w:t>« </w:t>
      </w:r>
      <w:r w:rsidRPr="00F70E37">
        <w:rPr>
          <w:rFonts w:asciiTheme="minorHAnsi" w:hAnsiTheme="minorHAnsi" w:cstheme="minorHAnsi"/>
          <w:i/>
          <w:color w:val="auto"/>
        </w:rPr>
        <w:t xml:space="preserve">ECHO est un outil complet qui répond à l’essentiel des besoins, tant pour les </w:t>
      </w:r>
      <w:r w:rsidR="00EE1C12">
        <w:rPr>
          <w:rFonts w:asciiTheme="minorHAnsi" w:hAnsiTheme="minorHAnsi" w:cstheme="minorHAnsi"/>
          <w:i/>
          <w:color w:val="auto"/>
        </w:rPr>
        <w:t>créateurs</w:t>
      </w:r>
      <w:r w:rsidRPr="00F70E37">
        <w:rPr>
          <w:rFonts w:asciiTheme="minorHAnsi" w:hAnsiTheme="minorHAnsi" w:cstheme="minorHAnsi"/>
          <w:i/>
          <w:color w:val="auto"/>
        </w:rPr>
        <w:t xml:space="preserve"> d’événements à travers les nombreuses fonctionnalités marketing mis à leur disposition, que pour les consommateurs d’événements </w:t>
      </w:r>
      <w:r w:rsidR="007F1F19" w:rsidRPr="00F70E37">
        <w:rPr>
          <w:rFonts w:asciiTheme="minorHAnsi" w:hAnsiTheme="minorHAnsi" w:cstheme="minorHAnsi"/>
          <w:i/>
          <w:color w:val="auto"/>
        </w:rPr>
        <w:t>grâce à son</w:t>
      </w:r>
      <w:r w:rsidRPr="00F70E37">
        <w:rPr>
          <w:rFonts w:asciiTheme="minorHAnsi" w:hAnsiTheme="minorHAnsi" w:cstheme="minorHAnsi"/>
          <w:i/>
          <w:color w:val="auto"/>
        </w:rPr>
        <w:t xml:space="preserve"> contenu dynamique et adapté à tou</w:t>
      </w:r>
      <w:r w:rsidR="00DD04A4" w:rsidRPr="00F70E37">
        <w:rPr>
          <w:rFonts w:asciiTheme="minorHAnsi" w:hAnsiTheme="minorHAnsi" w:cstheme="minorHAnsi"/>
          <w:i/>
          <w:color w:val="auto"/>
        </w:rPr>
        <w:t>s</w:t>
      </w:r>
      <w:r w:rsidRPr="00F70E37">
        <w:rPr>
          <w:rFonts w:asciiTheme="minorHAnsi" w:hAnsiTheme="minorHAnsi" w:cstheme="minorHAnsi"/>
          <w:i/>
          <w:color w:val="auto"/>
        </w:rPr>
        <w:t xml:space="preserve"> publics », </w:t>
      </w:r>
      <w:r w:rsidR="004C0F24">
        <w:rPr>
          <w:rFonts w:asciiTheme="minorHAnsi" w:hAnsiTheme="minorHAnsi" w:cstheme="minorHAnsi"/>
          <w:color w:val="auto"/>
        </w:rPr>
        <w:t>explique</w:t>
      </w:r>
      <w:r w:rsidRPr="00F70E37">
        <w:rPr>
          <w:rFonts w:asciiTheme="minorHAnsi" w:hAnsiTheme="minorHAnsi" w:cstheme="minorHAnsi"/>
          <w:color w:val="auto"/>
        </w:rPr>
        <w:t xml:space="preserve"> Luc Wagner, directeur de l’</w:t>
      </w:r>
      <w:proofErr w:type="spellStart"/>
      <w:r w:rsidRPr="00F70E37">
        <w:rPr>
          <w:rFonts w:asciiTheme="minorHAnsi" w:hAnsiTheme="minorHAnsi" w:cstheme="minorHAnsi"/>
          <w:color w:val="auto"/>
        </w:rPr>
        <w:t>Alac</w:t>
      </w:r>
      <w:proofErr w:type="spellEnd"/>
      <w:r w:rsidRPr="00F70E37">
        <w:rPr>
          <w:rFonts w:asciiTheme="minorHAnsi" w:hAnsiTheme="minorHAnsi" w:cstheme="minorHAnsi"/>
          <w:color w:val="auto"/>
        </w:rPr>
        <w:t xml:space="preserve">. « </w:t>
      </w:r>
      <w:r w:rsidRPr="00F70E37">
        <w:rPr>
          <w:rFonts w:asciiTheme="minorHAnsi" w:hAnsiTheme="minorHAnsi" w:cstheme="minorHAnsi"/>
          <w:i/>
          <w:color w:val="auto"/>
        </w:rPr>
        <w:t xml:space="preserve">Events in Luxembourg nous a conféré une expertise dans </w:t>
      </w:r>
      <w:r w:rsidR="007F1F19" w:rsidRPr="00F70E37">
        <w:rPr>
          <w:rFonts w:asciiTheme="minorHAnsi" w:hAnsiTheme="minorHAnsi" w:cstheme="minorHAnsi"/>
          <w:i/>
          <w:color w:val="auto"/>
        </w:rPr>
        <w:t xml:space="preserve">la </w:t>
      </w:r>
      <w:r w:rsidRPr="00F70E37">
        <w:rPr>
          <w:rFonts w:asciiTheme="minorHAnsi" w:hAnsiTheme="minorHAnsi" w:cstheme="minorHAnsi"/>
          <w:i/>
          <w:color w:val="auto"/>
        </w:rPr>
        <w:t xml:space="preserve">synchronisation d’informations. </w:t>
      </w:r>
      <w:r w:rsidR="007F1F19" w:rsidRPr="00F70E37">
        <w:rPr>
          <w:rFonts w:asciiTheme="minorHAnsi" w:hAnsiTheme="minorHAnsi" w:cstheme="minorHAnsi"/>
          <w:i/>
          <w:color w:val="auto"/>
        </w:rPr>
        <w:t>Pour cette nouvelle plateforme, n</w:t>
      </w:r>
      <w:r w:rsidRPr="00F70E37">
        <w:rPr>
          <w:rFonts w:asciiTheme="minorHAnsi" w:hAnsiTheme="minorHAnsi" w:cstheme="minorHAnsi"/>
          <w:i/>
          <w:color w:val="auto"/>
        </w:rPr>
        <w:t xml:space="preserve">ous avons optimisé les flux, facilité l’intégration de données et </w:t>
      </w:r>
      <w:r w:rsidR="004C0F24">
        <w:rPr>
          <w:rFonts w:asciiTheme="minorHAnsi" w:hAnsiTheme="minorHAnsi" w:cstheme="minorHAnsi"/>
          <w:i/>
          <w:color w:val="auto"/>
        </w:rPr>
        <w:t xml:space="preserve">surtout </w:t>
      </w:r>
      <w:r w:rsidR="008710D6" w:rsidRPr="00F70E37">
        <w:rPr>
          <w:rFonts w:asciiTheme="minorHAnsi" w:hAnsiTheme="minorHAnsi" w:cstheme="minorHAnsi"/>
          <w:i/>
          <w:color w:val="auto"/>
        </w:rPr>
        <w:t>élaboré</w:t>
      </w:r>
      <w:r w:rsidRPr="00F70E37">
        <w:rPr>
          <w:rFonts w:asciiTheme="minorHAnsi" w:hAnsiTheme="minorHAnsi" w:cstheme="minorHAnsi"/>
          <w:i/>
          <w:color w:val="auto"/>
        </w:rPr>
        <w:t xml:space="preserve"> une expérience utilisateur centrée sur</w:t>
      </w:r>
      <w:r w:rsidR="008710D6" w:rsidRPr="00F70E37">
        <w:rPr>
          <w:rFonts w:asciiTheme="minorHAnsi" w:hAnsiTheme="minorHAnsi" w:cstheme="minorHAnsi"/>
          <w:i/>
          <w:color w:val="auto"/>
        </w:rPr>
        <w:t xml:space="preserve"> le client. Nous comptons renforcer les liens avec les partenaires - organisateurs</w:t>
      </w:r>
      <w:r w:rsidRPr="00F70E37">
        <w:rPr>
          <w:rFonts w:asciiTheme="minorHAnsi" w:hAnsiTheme="minorHAnsi" w:cstheme="minorHAnsi"/>
          <w:i/>
          <w:color w:val="auto"/>
        </w:rPr>
        <w:t xml:space="preserve"> </w:t>
      </w:r>
      <w:r w:rsidR="008710D6" w:rsidRPr="00F70E37">
        <w:rPr>
          <w:rFonts w:asciiTheme="minorHAnsi" w:hAnsiTheme="minorHAnsi" w:cstheme="minorHAnsi"/>
          <w:i/>
          <w:color w:val="auto"/>
        </w:rPr>
        <w:t xml:space="preserve">dans le but de valoriser les </w:t>
      </w:r>
      <w:r w:rsidR="00A363CA" w:rsidRPr="00F70E37">
        <w:rPr>
          <w:rFonts w:asciiTheme="minorHAnsi" w:hAnsiTheme="minorHAnsi" w:cstheme="minorHAnsi"/>
          <w:i/>
          <w:color w:val="auto"/>
        </w:rPr>
        <w:t xml:space="preserve">contenus </w:t>
      </w:r>
      <w:r w:rsidR="00200425" w:rsidRPr="00F70E37">
        <w:rPr>
          <w:rFonts w:asciiTheme="minorHAnsi" w:hAnsiTheme="minorHAnsi" w:cstheme="minorHAnsi"/>
          <w:i/>
          <w:color w:val="auto"/>
        </w:rPr>
        <w:t xml:space="preserve">de leurs </w:t>
      </w:r>
      <w:r w:rsidR="00252791" w:rsidRPr="00F70E37">
        <w:rPr>
          <w:rFonts w:asciiTheme="minorHAnsi" w:hAnsiTheme="minorHAnsi" w:cstheme="minorHAnsi"/>
          <w:i/>
          <w:color w:val="auto"/>
        </w:rPr>
        <w:t>programmes événementiels</w:t>
      </w:r>
      <w:r w:rsidR="005A5156">
        <w:rPr>
          <w:rFonts w:asciiTheme="minorHAnsi" w:hAnsiTheme="minorHAnsi" w:cstheme="minorHAnsi"/>
          <w:i/>
          <w:color w:val="auto"/>
        </w:rPr>
        <w:t xml:space="preserve"> </w:t>
      </w:r>
      <w:r w:rsidR="008710D6" w:rsidRPr="00F70E37">
        <w:rPr>
          <w:rFonts w:asciiTheme="minorHAnsi" w:hAnsiTheme="minorHAnsi" w:cstheme="minorHAnsi"/>
          <w:i/>
          <w:color w:val="auto"/>
        </w:rPr>
        <w:t xml:space="preserve">» </w:t>
      </w:r>
      <w:r w:rsidR="008710D6" w:rsidRPr="00F70E37">
        <w:rPr>
          <w:rFonts w:asciiTheme="minorHAnsi" w:hAnsiTheme="minorHAnsi" w:cstheme="minorHAnsi"/>
          <w:color w:val="auto"/>
        </w:rPr>
        <w:t xml:space="preserve">conclut Luc </w:t>
      </w:r>
      <w:r w:rsidR="00A363CA" w:rsidRPr="00F70E37">
        <w:rPr>
          <w:rFonts w:asciiTheme="minorHAnsi" w:hAnsiTheme="minorHAnsi" w:cstheme="minorHAnsi"/>
          <w:color w:val="auto"/>
        </w:rPr>
        <w:t>Wagner.</w:t>
      </w:r>
    </w:p>
    <w:p w:rsidR="009A122B" w:rsidRPr="00F70E37" w:rsidRDefault="009A122B" w:rsidP="00F70E37">
      <w:pPr>
        <w:pStyle w:val="Body"/>
        <w:spacing w:after="120" w:line="240" w:lineRule="auto"/>
        <w:jc w:val="both"/>
        <w:rPr>
          <w:rFonts w:asciiTheme="minorHAnsi" w:hAnsiTheme="minorHAnsi" w:cstheme="minorHAnsi"/>
          <w:color w:val="auto"/>
        </w:rPr>
      </w:pPr>
    </w:p>
    <w:p w:rsidR="00F70E37" w:rsidRPr="00CB15A9" w:rsidRDefault="00F70E37" w:rsidP="00F70E37">
      <w:pPr>
        <w:pStyle w:val="Body"/>
        <w:spacing w:after="120" w:line="240" w:lineRule="auto"/>
        <w:contextualSpacing/>
        <w:jc w:val="both"/>
        <w:rPr>
          <w:rFonts w:asciiTheme="minorHAnsi" w:hAnsiTheme="minorHAnsi" w:cstheme="minorHAnsi"/>
          <w:b/>
          <w:color w:val="000000" w:themeColor="text1"/>
          <w:sz w:val="24"/>
          <w:szCs w:val="24"/>
        </w:rPr>
      </w:pPr>
      <w:r w:rsidRPr="00CB15A9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Restez informés </w:t>
      </w:r>
    </w:p>
    <w:p w:rsidR="00F70E37" w:rsidRPr="00F70E37" w:rsidRDefault="00DD6491" w:rsidP="00F70E37">
      <w:pPr>
        <w:pStyle w:val="Body"/>
        <w:spacing w:after="120" w:line="240" w:lineRule="auto"/>
        <w:contextualSpacing/>
        <w:jc w:val="both"/>
        <w:rPr>
          <w:rFonts w:asciiTheme="minorHAnsi" w:hAnsiTheme="minorHAnsi" w:cstheme="minorHAnsi"/>
          <w:color w:val="auto"/>
          <w:szCs w:val="24"/>
        </w:rPr>
      </w:pPr>
      <w:r>
        <w:rPr>
          <w:rFonts w:asciiTheme="minorHAnsi" w:hAnsiTheme="minorHAnsi" w:cstheme="minorHAnsi"/>
          <w:color w:val="auto"/>
          <w:szCs w:val="24"/>
        </w:rPr>
        <w:t xml:space="preserve">Liens : </w:t>
      </w:r>
      <w:hyperlink r:id="rId7" w:history="1">
        <w:r w:rsidR="00F70E37" w:rsidRPr="00DD6491">
          <w:rPr>
            <w:rStyle w:val="Hyperlink"/>
            <w:rFonts w:asciiTheme="minorHAnsi" w:hAnsiTheme="minorHAnsi" w:cstheme="minorHAnsi"/>
            <w:color w:val="4472C4" w:themeColor="accent1"/>
            <w:szCs w:val="24"/>
          </w:rPr>
          <w:t>Newsletter</w:t>
        </w:r>
      </w:hyperlink>
      <w:r w:rsidR="004C0F24">
        <w:rPr>
          <w:rFonts w:asciiTheme="minorHAnsi" w:hAnsiTheme="minorHAnsi" w:cstheme="minorHAnsi"/>
          <w:color w:val="auto"/>
          <w:szCs w:val="24"/>
        </w:rPr>
        <w:t xml:space="preserve"> </w:t>
      </w:r>
      <w:r w:rsidR="00F70E37" w:rsidRPr="00F70E37">
        <w:rPr>
          <w:rFonts w:asciiTheme="minorHAnsi" w:hAnsiTheme="minorHAnsi" w:cstheme="minorHAnsi"/>
          <w:color w:val="auto"/>
          <w:szCs w:val="24"/>
        </w:rPr>
        <w:t xml:space="preserve">/ </w:t>
      </w:r>
      <w:hyperlink r:id="rId8" w:history="1">
        <w:r w:rsidR="00F70E37" w:rsidRPr="009C19FD">
          <w:rPr>
            <w:rStyle w:val="Hyperlink"/>
            <w:rFonts w:asciiTheme="minorHAnsi" w:hAnsiTheme="minorHAnsi" w:cstheme="minorHAnsi"/>
            <w:szCs w:val="24"/>
          </w:rPr>
          <w:t>Facebo</w:t>
        </w:r>
        <w:r w:rsidR="00F70E37" w:rsidRPr="009C19FD">
          <w:rPr>
            <w:rStyle w:val="Hyperlink"/>
            <w:rFonts w:asciiTheme="minorHAnsi" w:hAnsiTheme="minorHAnsi" w:cstheme="minorHAnsi"/>
            <w:szCs w:val="24"/>
          </w:rPr>
          <w:t>o</w:t>
        </w:r>
        <w:r w:rsidR="00F70E37" w:rsidRPr="009C19FD">
          <w:rPr>
            <w:rStyle w:val="Hyperlink"/>
            <w:rFonts w:asciiTheme="minorHAnsi" w:hAnsiTheme="minorHAnsi" w:cstheme="minorHAnsi"/>
            <w:szCs w:val="24"/>
          </w:rPr>
          <w:t>k</w:t>
        </w:r>
      </w:hyperlink>
      <w:r w:rsidR="00F70E37" w:rsidRPr="00F70E37">
        <w:rPr>
          <w:rFonts w:asciiTheme="minorHAnsi" w:hAnsiTheme="minorHAnsi" w:cstheme="minorHAnsi"/>
          <w:color w:val="auto"/>
          <w:szCs w:val="24"/>
        </w:rPr>
        <w:t xml:space="preserve"> / </w:t>
      </w:r>
      <w:hyperlink r:id="rId9" w:history="1">
        <w:r w:rsidR="00F70E37" w:rsidRPr="00DD6491">
          <w:rPr>
            <w:rStyle w:val="Hyperlink"/>
            <w:rFonts w:asciiTheme="minorHAnsi" w:hAnsiTheme="minorHAnsi" w:cstheme="minorHAnsi"/>
            <w:color w:val="4472C4" w:themeColor="accent1"/>
            <w:szCs w:val="24"/>
          </w:rPr>
          <w:t>Insta</w:t>
        </w:r>
        <w:r w:rsidR="00F70E37" w:rsidRPr="00DD6491">
          <w:rPr>
            <w:rStyle w:val="Hyperlink"/>
            <w:rFonts w:asciiTheme="minorHAnsi" w:hAnsiTheme="minorHAnsi" w:cstheme="minorHAnsi"/>
            <w:color w:val="4472C4" w:themeColor="accent1"/>
            <w:szCs w:val="24"/>
          </w:rPr>
          <w:t>g</w:t>
        </w:r>
        <w:r w:rsidR="00F70E37" w:rsidRPr="00DD6491">
          <w:rPr>
            <w:rStyle w:val="Hyperlink"/>
            <w:rFonts w:asciiTheme="minorHAnsi" w:hAnsiTheme="minorHAnsi" w:cstheme="minorHAnsi"/>
            <w:color w:val="4472C4" w:themeColor="accent1"/>
            <w:szCs w:val="24"/>
          </w:rPr>
          <w:t>ram</w:t>
        </w:r>
      </w:hyperlink>
    </w:p>
    <w:p w:rsidR="006828EA" w:rsidRPr="00F70E37" w:rsidRDefault="006828EA" w:rsidP="00F70E37">
      <w:pPr>
        <w:pStyle w:val="Body"/>
        <w:spacing w:after="120" w:line="240" w:lineRule="auto"/>
        <w:jc w:val="both"/>
        <w:rPr>
          <w:rFonts w:asciiTheme="minorHAnsi" w:hAnsiTheme="minorHAnsi" w:cstheme="minorHAnsi"/>
          <w:b/>
          <w:color w:val="auto"/>
          <w:sz w:val="24"/>
        </w:rPr>
      </w:pPr>
      <w:bookmarkStart w:id="0" w:name="_GoBack"/>
      <w:bookmarkEnd w:id="0"/>
    </w:p>
    <w:p w:rsidR="00931D2A" w:rsidRPr="00CB15A9" w:rsidRDefault="006828EA" w:rsidP="00F70E37">
      <w:pPr>
        <w:pStyle w:val="Body"/>
        <w:spacing w:after="120" w:line="240" w:lineRule="auto"/>
        <w:jc w:val="both"/>
        <w:rPr>
          <w:rFonts w:asciiTheme="minorHAnsi" w:hAnsiTheme="minorHAnsi" w:cstheme="minorHAnsi"/>
          <w:b/>
          <w:color w:val="000000" w:themeColor="text1"/>
          <w:sz w:val="24"/>
          <w:szCs w:val="24"/>
        </w:rPr>
      </w:pPr>
      <w:r w:rsidRPr="00CB15A9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Informations pratiques</w:t>
      </w:r>
    </w:p>
    <w:p w:rsidR="00931D2A" w:rsidRPr="00FD7ADC" w:rsidRDefault="005C17C7" w:rsidP="00F70E37">
      <w:pPr>
        <w:pStyle w:val="Body"/>
        <w:spacing w:after="120" w:line="240" w:lineRule="auto"/>
        <w:contextualSpacing/>
        <w:jc w:val="both"/>
        <w:rPr>
          <w:rFonts w:asciiTheme="minorHAnsi" w:hAnsiTheme="minorHAnsi" w:cstheme="minorHAnsi"/>
          <w:color w:val="4472C4" w:themeColor="accent1"/>
          <w:szCs w:val="24"/>
        </w:rPr>
      </w:pPr>
      <w:hyperlink r:id="rId10" w:history="1">
        <w:r w:rsidR="00931D2A" w:rsidRPr="00FD7ADC">
          <w:rPr>
            <w:rStyle w:val="Hyperlink"/>
            <w:rFonts w:asciiTheme="minorHAnsi" w:hAnsiTheme="minorHAnsi" w:cstheme="minorHAnsi"/>
            <w:color w:val="4472C4" w:themeColor="accent1"/>
            <w:szCs w:val="24"/>
          </w:rPr>
          <w:t>www.echo.lu</w:t>
        </w:r>
      </w:hyperlink>
    </w:p>
    <w:p w:rsidR="00931D2A" w:rsidRPr="00FD7ADC" w:rsidRDefault="005C17C7" w:rsidP="00F70E37">
      <w:pPr>
        <w:pStyle w:val="Body"/>
        <w:spacing w:after="120" w:line="240" w:lineRule="auto"/>
        <w:contextualSpacing/>
        <w:jc w:val="both"/>
        <w:rPr>
          <w:rFonts w:asciiTheme="minorHAnsi" w:hAnsiTheme="minorHAnsi" w:cstheme="minorHAnsi"/>
          <w:color w:val="4472C4" w:themeColor="accent1"/>
          <w:szCs w:val="24"/>
        </w:rPr>
      </w:pPr>
      <w:hyperlink r:id="rId11" w:history="1">
        <w:r w:rsidR="00931D2A" w:rsidRPr="00FD7ADC">
          <w:rPr>
            <w:rStyle w:val="Hyperlink"/>
            <w:rFonts w:asciiTheme="minorHAnsi" w:hAnsiTheme="minorHAnsi" w:cstheme="minorHAnsi"/>
            <w:color w:val="4472C4" w:themeColor="accent1"/>
            <w:szCs w:val="24"/>
          </w:rPr>
          <w:t>info@echo.lu</w:t>
        </w:r>
      </w:hyperlink>
    </w:p>
    <w:p w:rsidR="00931D2A" w:rsidRPr="00F70E37" w:rsidRDefault="00931D2A" w:rsidP="00F70E37">
      <w:pPr>
        <w:pStyle w:val="Body"/>
        <w:spacing w:after="120" w:line="240" w:lineRule="auto"/>
        <w:contextualSpacing/>
        <w:jc w:val="both"/>
        <w:rPr>
          <w:rFonts w:asciiTheme="minorHAnsi" w:hAnsiTheme="minorHAnsi" w:cstheme="minorHAnsi"/>
          <w:color w:val="auto"/>
          <w:szCs w:val="24"/>
        </w:rPr>
      </w:pPr>
      <w:r w:rsidRPr="00F70E37">
        <w:rPr>
          <w:rFonts w:asciiTheme="minorHAnsi" w:hAnsiTheme="minorHAnsi" w:cstheme="minorHAnsi"/>
          <w:color w:val="auto"/>
          <w:szCs w:val="24"/>
        </w:rPr>
        <w:t>T : +352 46 49 46 1</w:t>
      </w:r>
    </w:p>
    <w:p w:rsidR="00931D2A" w:rsidRPr="00F70E37" w:rsidRDefault="00931D2A" w:rsidP="00F70E37">
      <w:pPr>
        <w:pStyle w:val="Body"/>
        <w:spacing w:after="120" w:line="240" w:lineRule="auto"/>
        <w:jc w:val="both"/>
        <w:rPr>
          <w:rFonts w:asciiTheme="minorHAnsi" w:hAnsiTheme="minorHAnsi" w:cstheme="minorHAnsi"/>
          <w:color w:val="auto"/>
        </w:rPr>
      </w:pPr>
    </w:p>
    <w:p w:rsidR="00931D2A" w:rsidRPr="00CB15A9" w:rsidRDefault="00931D2A" w:rsidP="00F70E37">
      <w:pPr>
        <w:pStyle w:val="Body"/>
        <w:spacing w:after="120" w:line="240" w:lineRule="auto"/>
        <w:contextualSpacing/>
        <w:jc w:val="both"/>
        <w:rPr>
          <w:rFonts w:asciiTheme="minorHAnsi" w:hAnsiTheme="minorHAnsi" w:cstheme="minorHAnsi"/>
          <w:b/>
          <w:color w:val="000000" w:themeColor="text1"/>
          <w:sz w:val="24"/>
          <w:szCs w:val="24"/>
        </w:rPr>
      </w:pPr>
      <w:r w:rsidRPr="00CB15A9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Pour de plus amples informations :</w:t>
      </w:r>
    </w:p>
    <w:p w:rsidR="006828EA" w:rsidRPr="004502A2" w:rsidRDefault="006828EA" w:rsidP="00F70E37">
      <w:pPr>
        <w:spacing w:after="120"/>
        <w:contextualSpacing/>
        <w:rPr>
          <w:rFonts w:asciiTheme="minorHAnsi" w:eastAsiaTheme="minorHAnsi" w:hAnsiTheme="minorHAnsi" w:cstheme="minorHAnsi"/>
          <w:color w:val="000000"/>
          <w:sz w:val="22"/>
          <w:bdr w:val="none" w:sz="0" w:space="0" w:color="auto"/>
          <w:lang w:val="fr-FR"/>
        </w:rPr>
      </w:pPr>
      <w:r w:rsidRPr="004502A2">
        <w:rPr>
          <w:rFonts w:asciiTheme="minorHAnsi" w:hAnsiTheme="minorHAnsi" w:cstheme="minorHAnsi"/>
          <w:b/>
          <w:bCs/>
          <w:color w:val="000000"/>
          <w:sz w:val="22"/>
          <w:lang w:val="fr-FR"/>
        </w:rPr>
        <w:t>Fabien Madimba</w:t>
      </w:r>
    </w:p>
    <w:p w:rsidR="006828EA" w:rsidRPr="004502A2" w:rsidRDefault="006828EA" w:rsidP="00F70E37">
      <w:pPr>
        <w:spacing w:after="120"/>
        <w:contextualSpacing/>
        <w:rPr>
          <w:rFonts w:asciiTheme="minorHAnsi" w:hAnsiTheme="minorHAnsi" w:cstheme="minorHAnsi"/>
          <w:color w:val="000000"/>
          <w:sz w:val="22"/>
          <w:lang w:val="fr-FR"/>
        </w:rPr>
      </w:pPr>
      <w:r w:rsidRPr="004502A2">
        <w:rPr>
          <w:rFonts w:asciiTheme="minorHAnsi" w:hAnsiTheme="minorHAnsi" w:cstheme="minorHAnsi"/>
          <w:color w:val="000000"/>
          <w:sz w:val="22"/>
          <w:lang w:val="fr-FR"/>
        </w:rPr>
        <w:t>Responsable Marketing</w:t>
      </w:r>
    </w:p>
    <w:p w:rsidR="006828EA" w:rsidRPr="004502A2" w:rsidRDefault="006828EA" w:rsidP="00F70E37">
      <w:pPr>
        <w:spacing w:after="120"/>
        <w:contextualSpacing/>
        <w:rPr>
          <w:rFonts w:asciiTheme="minorHAnsi" w:hAnsiTheme="minorHAnsi" w:cstheme="minorHAnsi"/>
          <w:sz w:val="22"/>
          <w:lang w:val="fr-FR"/>
        </w:rPr>
      </w:pPr>
    </w:p>
    <w:p w:rsidR="006828EA" w:rsidRPr="004502A2" w:rsidRDefault="006828EA" w:rsidP="00F70E37">
      <w:pPr>
        <w:spacing w:after="120"/>
        <w:contextualSpacing/>
        <w:rPr>
          <w:rFonts w:asciiTheme="minorHAnsi" w:hAnsiTheme="minorHAnsi" w:cstheme="minorHAnsi"/>
          <w:color w:val="000000"/>
          <w:sz w:val="22"/>
          <w:lang w:val="fr-LU"/>
        </w:rPr>
      </w:pPr>
      <w:r w:rsidRPr="004502A2">
        <w:rPr>
          <w:rFonts w:asciiTheme="minorHAnsi" w:hAnsiTheme="minorHAnsi" w:cstheme="minorHAnsi"/>
          <w:color w:val="000000"/>
          <w:sz w:val="22"/>
          <w:lang w:val="fr-LU"/>
        </w:rPr>
        <w:t xml:space="preserve">Agence luxembourgeoise d’action culturelle </w:t>
      </w:r>
      <w:proofErr w:type="spellStart"/>
      <w:r w:rsidRPr="004502A2">
        <w:rPr>
          <w:rFonts w:asciiTheme="minorHAnsi" w:hAnsiTheme="minorHAnsi" w:cstheme="minorHAnsi"/>
          <w:color w:val="000000"/>
          <w:sz w:val="22"/>
          <w:lang w:val="fr-LU"/>
        </w:rPr>
        <w:t>a.s.b.l</w:t>
      </w:r>
      <w:proofErr w:type="spellEnd"/>
      <w:r w:rsidRPr="004502A2">
        <w:rPr>
          <w:rFonts w:asciiTheme="minorHAnsi" w:hAnsiTheme="minorHAnsi" w:cstheme="minorHAnsi"/>
          <w:color w:val="000000"/>
          <w:sz w:val="22"/>
          <w:lang w:val="fr-LU"/>
        </w:rPr>
        <w:t>.</w:t>
      </w:r>
    </w:p>
    <w:p w:rsidR="006828EA" w:rsidRPr="004502A2" w:rsidRDefault="006828EA" w:rsidP="00F70E37">
      <w:pPr>
        <w:spacing w:after="120"/>
        <w:contextualSpacing/>
        <w:rPr>
          <w:rFonts w:asciiTheme="minorHAnsi" w:hAnsiTheme="minorHAnsi" w:cstheme="minorHAnsi"/>
          <w:color w:val="000000"/>
          <w:sz w:val="22"/>
          <w:lang w:val="fr-LU"/>
        </w:rPr>
      </w:pPr>
      <w:r w:rsidRPr="004502A2">
        <w:rPr>
          <w:rFonts w:asciiTheme="minorHAnsi" w:hAnsiTheme="minorHAnsi" w:cstheme="minorHAnsi"/>
          <w:color w:val="000000"/>
          <w:sz w:val="22"/>
          <w:lang w:val="fr-LU"/>
        </w:rPr>
        <w:t>Cercle Cité</w:t>
      </w:r>
      <w:r w:rsidRPr="004502A2">
        <w:rPr>
          <w:rFonts w:asciiTheme="minorHAnsi" w:hAnsiTheme="minorHAnsi" w:cstheme="minorHAnsi"/>
          <w:color w:val="9C9282"/>
          <w:sz w:val="22"/>
          <w:lang w:val="fr-LU"/>
        </w:rPr>
        <w:t xml:space="preserve"> I</w:t>
      </w:r>
      <w:r w:rsidRPr="004502A2">
        <w:rPr>
          <w:rFonts w:asciiTheme="minorHAnsi" w:hAnsiTheme="minorHAnsi" w:cstheme="minorHAnsi"/>
          <w:color w:val="000000"/>
          <w:sz w:val="22"/>
          <w:lang w:val="fr-LU"/>
        </w:rPr>
        <w:t> Place d’Armes</w:t>
      </w:r>
    </w:p>
    <w:p w:rsidR="006828EA" w:rsidRPr="004502A2" w:rsidRDefault="006828EA" w:rsidP="00F70E37">
      <w:pPr>
        <w:spacing w:after="120"/>
        <w:contextualSpacing/>
        <w:rPr>
          <w:rFonts w:asciiTheme="minorHAnsi" w:hAnsiTheme="minorHAnsi" w:cstheme="minorHAnsi"/>
          <w:color w:val="000000"/>
          <w:sz w:val="22"/>
          <w:lang w:val="fr-LU"/>
        </w:rPr>
      </w:pPr>
      <w:r w:rsidRPr="004502A2">
        <w:rPr>
          <w:rFonts w:asciiTheme="minorHAnsi" w:hAnsiTheme="minorHAnsi" w:cstheme="minorHAnsi"/>
          <w:color w:val="000000"/>
          <w:sz w:val="22"/>
          <w:lang w:val="fr-LU"/>
        </w:rPr>
        <w:t>B.P. 267</w:t>
      </w:r>
    </w:p>
    <w:p w:rsidR="006828EA" w:rsidRPr="004502A2" w:rsidRDefault="006828EA" w:rsidP="00F70E37">
      <w:pPr>
        <w:spacing w:after="120"/>
        <w:contextualSpacing/>
        <w:rPr>
          <w:rFonts w:asciiTheme="minorHAnsi" w:hAnsiTheme="minorHAnsi" w:cstheme="minorHAnsi"/>
          <w:color w:val="000000"/>
          <w:sz w:val="22"/>
          <w:lang w:val="fr-FR"/>
        </w:rPr>
      </w:pPr>
      <w:r w:rsidRPr="004502A2">
        <w:rPr>
          <w:rFonts w:asciiTheme="minorHAnsi" w:hAnsiTheme="minorHAnsi" w:cstheme="minorHAnsi"/>
          <w:color w:val="000000"/>
          <w:sz w:val="22"/>
          <w:lang w:val="fr-FR"/>
        </w:rPr>
        <w:t>L-2012 Luxembourg</w:t>
      </w:r>
    </w:p>
    <w:p w:rsidR="006828EA" w:rsidRPr="004502A2" w:rsidRDefault="006828EA" w:rsidP="00F70E37">
      <w:pPr>
        <w:spacing w:after="120"/>
        <w:contextualSpacing/>
        <w:rPr>
          <w:rFonts w:asciiTheme="minorHAnsi" w:hAnsiTheme="minorHAnsi" w:cstheme="minorHAnsi"/>
          <w:color w:val="000000"/>
          <w:sz w:val="22"/>
          <w:lang w:val="fr-FR"/>
        </w:rPr>
      </w:pPr>
    </w:p>
    <w:p w:rsidR="006828EA" w:rsidRPr="004502A2" w:rsidRDefault="006828EA" w:rsidP="00F70E37">
      <w:pPr>
        <w:spacing w:after="120"/>
        <w:contextualSpacing/>
        <w:rPr>
          <w:rFonts w:asciiTheme="minorHAnsi" w:hAnsiTheme="minorHAnsi" w:cstheme="minorHAnsi"/>
          <w:color w:val="000000"/>
          <w:sz w:val="22"/>
          <w:lang w:val="fr-FR"/>
        </w:rPr>
      </w:pPr>
      <w:r w:rsidRPr="004502A2">
        <w:rPr>
          <w:rFonts w:asciiTheme="minorHAnsi" w:hAnsiTheme="minorHAnsi" w:cstheme="minorHAnsi"/>
          <w:color w:val="000000"/>
          <w:sz w:val="22"/>
          <w:lang w:val="fr-FR"/>
        </w:rPr>
        <w:t>T</w:t>
      </w:r>
      <w:r w:rsidR="00F70E37" w:rsidRPr="004502A2">
        <w:rPr>
          <w:rFonts w:asciiTheme="minorHAnsi" w:hAnsiTheme="minorHAnsi" w:cstheme="minorHAnsi"/>
          <w:color w:val="000000"/>
          <w:sz w:val="22"/>
          <w:lang w:val="fr-FR"/>
        </w:rPr>
        <w:t xml:space="preserve"> </w:t>
      </w:r>
      <w:r w:rsidRPr="004502A2">
        <w:rPr>
          <w:rFonts w:asciiTheme="minorHAnsi" w:hAnsiTheme="minorHAnsi" w:cstheme="minorHAnsi"/>
          <w:color w:val="000000"/>
          <w:sz w:val="22"/>
          <w:lang w:val="fr-FR"/>
        </w:rPr>
        <w:t>: +352 46 49 46 26</w:t>
      </w:r>
    </w:p>
    <w:p w:rsidR="006828EA" w:rsidRPr="004502A2" w:rsidRDefault="006828EA" w:rsidP="00F70E37">
      <w:pPr>
        <w:spacing w:after="120"/>
        <w:contextualSpacing/>
        <w:rPr>
          <w:rFonts w:asciiTheme="minorHAnsi" w:hAnsiTheme="minorHAnsi" w:cstheme="minorHAnsi"/>
          <w:color w:val="000000"/>
          <w:sz w:val="22"/>
          <w:lang w:val="fr-FR"/>
        </w:rPr>
      </w:pPr>
      <w:proofErr w:type="gramStart"/>
      <w:r w:rsidRPr="004502A2">
        <w:rPr>
          <w:rFonts w:asciiTheme="minorHAnsi" w:hAnsiTheme="minorHAnsi" w:cstheme="minorHAnsi"/>
          <w:color w:val="000000"/>
          <w:sz w:val="22"/>
          <w:lang w:val="fr-FR"/>
        </w:rPr>
        <w:t>Email:</w:t>
      </w:r>
      <w:proofErr w:type="gramEnd"/>
      <w:r w:rsidRPr="004502A2">
        <w:rPr>
          <w:rFonts w:asciiTheme="minorHAnsi" w:hAnsiTheme="minorHAnsi" w:cstheme="minorHAnsi"/>
          <w:color w:val="000000"/>
          <w:sz w:val="22"/>
          <w:lang w:val="fr-FR"/>
        </w:rPr>
        <w:t xml:space="preserve"> </w:t>
      </w:r>
      <w:hyperlink r:id="rId12" w:history="1">
        <w:r w:rsidR="00F70E37" w:rsidRPr="004502A2">
          <w:rPr>
            <w:rStyle w:val="Hyperlink"/>
            <w:rFonts w:asciiTheme="minorHAnsi" w:hAnsiTheme="minorHAnsi" w:cstheme="minorHAnsi"/>
            <w:sz w:val="22"/>
            <w:lang w:val="de-DE"/>
          </w:rPr>
          <w:t>fabien.madimba@alac.lu</w:t>
        </w:r>
      </w:hyperlink>
      <w:r w:rsidR="00F70E37" w:rsidRPr="004502A2">
        <w:rPr>
          <w:rFonts w:asciiTheme="minorHAnsi" w:hAnsiTheme="minorHAnsi" w:cstheme="minorHAnsi"/>
          <w:color w:val="000000"/>
          <w:sz w:val="22"/>
          <w:lang w:val="de-DE"/>
        </w:rPr>
        <w:t xml:space="preserve"> </w:t>
      </w:r>
    </w:p>
    <w:p w:rsidR="006828EA" w:rsidRPr="00F70E37" w:rsidRDefault="006828EA" w:rsidP="00F70E37">
      <w:pPr>
        <w:spacing w:after="120"/>
        <w:rPr>
          <w:rFonts w:asciiTheme="minorHAnsi" w:hAnsiTheme="minorHAnsi" w:cstheme="minorHAnsi"/>
          <w:color w:val="000000"/>
          <w:sz w:val="18"/>
          <w:szCs w:val="18"/>
          <w:lang w:val="fr-FR"/>
        </w:rPr>
      </w:pPr>
    </w:p>
    <w:p w:rsidR="006828EA" w:rsidRPr="004502A2" w:rsidRDefault="006828EA" w:rsidP="00F70E37">
      <w:pPr>
        <w:spacing w:after="120"/>
        <w:rPr>
          <w:rFonts w:asciiTheme="minorHAnsi" w:hAnsiTheme="minorHAnsi" w:cstheme="minorHAnsi"/>
          <w:sz w:val="22"/>
          <w:szCs w:val="22"/>
          <w:lang w:val="en-GB"/>
        </w:rPr>
      </w:pPr>
      <w:r w:rsidRPr="00F70E37">
        <w:rPr>
          <w:rFonts w:asciiTheme="minorHAnsi" w:hAnsiTheme="minorHAnsi" w:cstheme="minorHAnsi"/>
          <w:noProof/>
          <w:lang w:val="en-GB"/>
        </w:rPr>
        <w:drawing>
          <wp:inline distT="0" distB="0" distL="0" distR="0">
            <wp:extent cx="705394" cy="342900"/>
            <wp:effectExtent l="0" t="0" r="0" b="0"/>
            <wp:docPr id="2" name="Picture 2" descr="cid:image001.png@01D7937D.B1721D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d:image001.png@01D7937D.B1721DC0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394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28EA" w:rsidRPr="00F70E37" w:rsidRDefault="005C17C7" w:rsidP="00F70E37">
      <w:pPr>
        <w:spacing w:after="120"/>
        <w:rPr>
          <w:rFonts w:asciiTheme="minorHAnsi" w:hAnsiTheme="minorHAnsi" w:cstheme="minorHAnsi"/>
          <w:sz w:val="22"/>
          <w:szCs w:val="22"/>
          <w:lang w:val="en-GB"/>
        </w:rPr>
      </w:pPr>
      <w:hyperlink r:id="rId15" w:history="1">
        <w:r w:rsidR="006828EA" w:rsidRPr="00F70E37">
          <w:rPr>
            <w:rStyle w:val="Hyperlink"/>
            <w:rFonts w:asciiTheme="minorHAnsi" w:hAnsiTheme="minorHAnsi" w:cstheme="minorHAnsi"/>
            <w:sz w:val="18"/>
            <w:szCs w:val="18"/>
            <w:lang w:val="de-DE"/>
          </w:rPr>
          <w:t>www.alac.lu</w:t>
        </w:r>
      </w:hyperlink>
    </w:p>
    <w:p w:rsidR="006828EA" w:rsidRDefault="006828EA" w:rsidP="00F70E37">
      <w:pPr>
        <w:spacing w:after="120"/>
        <w:rPr>
          <w:lang w:val="en-GB"/>
        </w:rPr>
      </w:pPr>
    </w:p>
    <w:p w:rsidR="00931D2A" w:rsidRPr="00AA2A93" w:rsidRDefault="00074BAD" w:rsidP="008710D6">
      <w:pPr>
        <w:pStyle w:val="Body"/>
        <w:jc w:val="both"/>
        <w:rPr>
          <w:rFonts w:cs="Calibri"/>
          <w:color w:val="auto"/>
        </w:rPr>
      </w:pPr>
      <w:r>
        <w:rPr>
          <w:rFonts w:cs="Calibri"/>
          <w:noProof/>
          <w:color w:val="auto"/>
          <w14:textOutline w14:w="0" w14:cap="rnd" w14:cmpd="sng" w14:algn="ctr">
            <w14:noFill/>
            <w14:prstDash w14:val="solid"/>
            <w14:bevel/>
          </w14:textOutline>
        </w:rPr>
        <w:lastRenderedPageBreak/>
        <w:drawing>
          <wp:inline distT="0" distB="0" distL="0" distR="0">
            <wp:extent cx="6229902" cy="881062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fiche ECHO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1339" cy="8812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31D2A" w:rsidRPr="00AA2A93" w:rsidSect="00E7371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2E28EC"/>
    <w:multiLevelType w:val="hybridMultilevel"/>
    <w:tmpl w:val="2A9048E6"/>
    <w:styleLink w:val="ImportedStyle2"/>
    <w:lvl w:ilvl="0" w:tplc="1C34795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744291A">
      <w:start w:val="1"/>
      <w:numFmt w:val="bullet"/>
      <w:lvlText w:val="o"/>
      <w:lvlJc w:val="left"/>
      <w:pPr>
        <w:ind w:left="1440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3028F6DC">
      <w:start w:val="1"/>
      <w:numFmt w:val="bullet"/>
      <w:lvlText w:val="▪"/>
      <w:lvlJc w:val="left"/>
      <w:pPr>
        <w:ind w:left="2160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5EE976A">
      <w:start w:val="1"/>
      <w:numFmt w:val="bullet"/>
      <w:lvlText w:val="•"/>
      <w:lvlJc w:val="left"/>
      <w:pPr>
        <w:ind w:left="2880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34FC2CEA">
      <w:start w:val="1"/>
      <w:numFmt w:val="bullet"/>
      <w:lvlText w:val="o"/>
      <w:lvlJc w:val="left"/>
      <w:pPr>
        <w:ind w:left="3600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82769136">
      <w:start w:val="1"/>
      <w:numFmt w:val="bullet"/>
      <w:lvlText w:val="▪"/>
      <w:lvlJc w:val="left"/>
      <w:pPr>
        <w:ind w:left="4320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39C49456">
      <w:start w:val="1"/>
      <w:numFmt w:val="bullet"/>
      <w:lvlText w:val="•"/>
      <w:lvlJc w:val="left"/>
      <w:pPr>
        <w:ind w:left="5040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19F8990C">
      <w:start w:val="1"/>
      <w:numFmt w:val="bullet"/>
      <w:lvlText w:val="o"/>
      <w:lvlJc w:val="left"/>
      <w:pPr>
        <w:ind w:left="5760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0748D856">
      <w:start w:val="1"/>
      <w:numFmt w:val="bullet"/>
      <w:lvlText w:val="▪"/>
      <w:lvlJc w:val="left"/>
      <w:pPr>
        <w:ind w:left="6480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54DB2848"/>
    <w:multiLevelType w:val="hybridMultilevel"/>
    <w:tmpl w:val="2A9048E6"/>
    <w:numStyleLink w:val="ImportedStyle2"/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43F7"/>
    <w:rsid w:val="00005D4C"/>
    <w:rsid w:val="000274D9"/>
    <w:rsid w:val="00050096"/>
    <w:rsid w:val="00074BAD"/>
    <w:rsid w:val="0008359B"/>
    <w:rsid w:val="00085419"/>
    <w:rsid w:val="000C5E36"/>
    <w:rsid w:val="0012261F"/>
    <w:rsid w:val="00185C39"/>
    <w:rsid w:val="001A60AD"/>
    <w:rsid w:val="00200425"/>
    <w:rsid w:val="00252791"/>
    <w:rsid w:val="002801FB"/>
    <w:rsid w:val="003123C8"/>
    <w:rsid w:val="00360472"/>
    <w:rsid w:val="003A4249"/>
    <w:rsid w:val="003B0DE8"/>
    <w:rsid w:val="003F77E2"/>
    <w:rsid w:val="004502A2"/>
    <w:rsid w:val="004B2CD9"/>
    <w:rsid w:val="004C0F24"/>
    <w:rsid w:val="00574AA3"/>
    <w:rsid w:val="0058254E"/>
    <w:rsid w:val="005A5156"/>
    <w:rsid w:val="005B0FB8"/>
    <w:rsid w:val="005B6293"/>
    <w:rsid w:val="00673E05"/>
    <w:rsid w:val="006828EA"/>
    <w:rsid w:val="0069588F"/>
    <w:rsid w:val="007143F7"/>
    <w:rsid w:val="00734145"/>
    <w:rsid w:val="007C7D1D"/>
    <w:rsid w:val="007F1F19"/>
    <w:rsid w:val="008710D6"/>
    <w:rsid w:val="008775B8"/>
    <w:rsid w:val="008C39D6"/>
    <w:rsid w:val="008C52A0"/>
    <w:rsid w:val="00917EDF"/>
    <w:rsid w:val="00931D2A"/>
    <w:rsid w:val="009504FE"/>
    <w:rsid w:val="009557E4"/>
    <w:rsid w:val="009655BD"/>
    <w:rsid w:val="0098315E"/>
    <w:rsid w:val="009A122B"/>
    <w:rsid w:val="009C19FD"/>
    <w:rsid w:val="00A363CA"/>
    <w:rsid w:val="00A9571E"/>
    <w:rsid w:val="00AA2A93"/>
    <w:rsid w:val="00B4451F"/>
    <w:rsid w:val="00B4452F"/>
    <w:rsid w:val="00B767F7"/>
    <w:rsid w:val="00B91AA2"/>
    <w:rsid w:val="00BA2BCB"/>
    <w:rsid w:val="00BD6689"/>
    <w:rsid w:val="00C15317"/>
    <w:rsid w:val="00C36A78"/>
    <w:rsid w:val="00C56658"/>
    <w:rsid w:val="00C90B6B"/>
    <w:rsid w:val="00CB15A9"/>
    <w:rsid w:val="00CD7E5A"/>
    <w:rsid w:val="00CF6218"/>
    <w:rsid w:val="00D24FCF"/>
    <w:rsid w:val="00D46DAD"/>
    <w:rsid w:val="00D607F7"/>
    <w:rsid w:val="00D673C2"/>
    <w:rsid w:val="00D81D23"/>
    <w:rsid w:val="00DD04A4"/>
    <w:rsid w:val="00DD44D6"/>
    <w:rsid w:val="00DD6491"/>
    <w:rsid w:val="00E15FA7"/>
    <w:rsid w:val="00E35FE9"/>
    <w:rsid w:val="00E37444"/>
    <w:rsid w:val="00E7371E"/>
    <w:rsid w:val="00E82FB7"/>
    <w:rsid w:val="00EE1C12"/>
    <w:rsid w:val="00F70E37"/>
    <w:rsid w:val="00F71117"/>
    <w:rsid w:val="00F7299C"/>
    <w:rsid w:val="00FB1FAC"/>
    <w:rsid w:val="00FD7A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B46FF1"/>
  <w15:chartTrackingRefBased/>
  <w15:docId w15:val="{BC495EE5-0A12-499D-B6EC-05B692AFAF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L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143F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4"/>
      <w:szCs w:val="24"/>
      <w:bdr w:val="nil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7143F7"/>
    <w:rPr>
      <w:u w:val="single"/>
    </w:rPr>
  </w:style>
  <w:style w:type="paragraph" w:customStyle="1" w:styleId="Body">
    <w:name w:val="Body"/>
    <w:rsid w:val="007143F7"/>
    <w:pPr>
      <w:pBdr>
        <w:top w:val="nil"/>
        <w:left w:val="nil"/>
        <w:bottom w:val="nil"/>
        <w:right w:val="nil"/>
        <w:between w:val="nil"/>
        <w:bar w:val="nil"/>
      </w:pBdr>
      <w:spacing w:line="256" w:lineRule="auto"/>
    </w:pPr>
    <w:rPr>
      <w:rFonts w:ascii="Calibri" w:eastAsia="Arial Unicode MS" w:hAnsi="Calibri" w:cs="Arial Unicode MS"/>
      <w:color w:val="000000"/>
      <w:u w:color="000000"/>
      <w:bdr w:val="nil"/>
      <w:lang w:val="fr-FR" w:eastAsia="fr-LU"/>
      <w14:textOutline w14:w="0" w14:cap="flat" w14:cmpd="sng" w14:algn="ctr">
        <w14:noFill/>
        <w14:prstDash w14:val="solid"/>
        <w14:bevel/>
      </w14:textOutline>
    </w:rPr>
  </w:style>
  <w:style w:type="numbering" w:customStyle="1" w:styleId="ImportedStyle2">
    <w:name w:val="Imported Style 2"/>
    <w:rsid w:val="007143F7"/>
    <w:pPr>
      <w:numPr>
        <w:numId w:val="1"/>
      </w:numPr>
    </w:pPr>
  </w:style>
  <w:style w:type="character" w:styleId="UnresolvedMention">
    <w:name w:val="Unresolved Mention"/>
    <w:basedOn w:val="DefaultParagraphFont"/>
    <w:uiPriority w:val="99"/>
    <w:semiHidden/>
    <w:unhideWhenUsed/>
    <w:rsid w:val="00931D2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46DA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7213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acebook.com/echo.luxembourg.lu" TargetMode="Externa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confirmsubscription.com/h/t/B75CB5450C530909" TargetMode="External"/><Relationship Id="rId12" Type="http://schemas.openxmlformats.org/officeDocument/2006/relationships/hyperlink" Target="mailto:fabien.madimba@alac.lu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1" Type="http://schemas.openxmlformats.org/officeDocument/2006/relationships/numbering" Target="numbering.xml"/><Relationship Id="rId6" Type="http://schemas.openxmlformats.org/officeDocument/2006/relationships/hyperlink" Target="http://www.echo.lu" TargetMode="External"/><Relationship Id="rId11" Type="http://schemas.openxmlformats.org/officeDocument/2006/relationships/hyperlink" Target="mailto:info@echo.lu" TargetMode="External"/><Relationship Id="rId5" Type="http://schemas.openxmlformats.org/officeDocument/2006/relationships/image" Target="media/image1.png"/><Relationship Id="rId15" Type="http://schemas.openxmlformats.org/officeDocument/2006/relationships/hyperlink" Target="http://www.alac.lu/" TargetMode="External"/><Relationship Id="rId10" Type="http://schemas.openxmlformats.org/officeDocument/2006/relationships/hyperlink" Target="http://www.echo.l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instagram.com/echo_luxembourg/" TargetMode="External"/><Relationship Id="rId14" Type="http://schemas.openxmlformats.org/officeDocument/2006/relationships/image" Target="cid:image001.png@01D7937D.B1721DC0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737</Words>
  <Characters>4058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Fabien Madimba</dc:creator>
  <cp:keywords/>
  <dc:description/>
  <cp:lastModifiedBy>Fabien Madimba</cp:lastModifiedBy>
  <cp:revision>19</cp:revision>
  <cp:lastPrinted>2021-08-19T14:43:00Z</cp:lastPrinted>
  <dcterms:created xsi:type="dcterms:W3CDTF">2021-09-06T06:24:00Z</dcterms:created>
  <dcterms:modified xsi:type="dcterms:W3CDTF">2021-09-06T06:45:00Z</dcterms:modified>
</cp:coreProperties>
</file>